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46D" w:rsidRDefault="00E5655D">
      <w:pPr>
        <w:pStyle w:val="Tekstpodstawowy"/>
        <w:ind w:left="1389"/>
        <w:rPr>
          <w:rFonts w:ascii="Times New Roman"/>
          <w:sz w:val="20"/>
        </w:rPr>
      </w:pPr>
      <w:r>
        <w:rPr>
          <w:rFonts w:ascii="Times New Roman"/>
          <w:noProof/>
          <w:sz w:val="20"/>
        </w:rPr>
        <w:drawing>
          <wp:inline distT="0" distB="0" distL="0" distR="0">
            <wp:extent cx="4130913" cy="58292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4130913" cy="582929"/>
                    </a:xfrm>
                    <a:prstGeom prst="rect">
                      <a:avLst/>
                    </a:prstGeom>
                  </pic:spPr>
                </pic:pic>
              </a:graphicData>
            </a:graphic>
          </wp:inline>
        </w:drawing>
      </w:r>
    </w:p>
    <w:p w:rsidR="006E546D" w:rsidRDefault="006E546D">
      <w:pPr>
        <w:pStyle w:val="Tekstpodstawowy"/>
        <w:rPr>
          <w:rFonts w:ascii="Times New Roman"/>
        </w:rPr>
      </w:pPr>
    </w:p>
    <w:p w:rsidR="00872C62" w:rsidRPr="002A4F6B" w:rsidRDefault="00872C62" w:rsidP="00872C62">
      <w:pPr>
        <w:jc w:val="right"/>
        <w:rPr>
          <w:rFonts w:eastAsia="Calibri"/>
        </w:rPr>
      </w:pPr>
      <w:r w:rsidRPr="002A4F6B">
        <w:t xml:space="preserve">Załącznik nr </w:t>
      </w:r>
      <w:r>
        <w:t>2</w:t>
      </w:r>
      <w:r w:rsidRPr="002A4F6B">
        <w:t xml:space="preserve"> do </w:t>
      </w:r>
      <w:r w:rsidRPr="002A4F6B">
        <w:rPr>
          <w:i/>
        </w:rPr>
        <w:t>Regulamin</w:t>
      </w:r>
      <w:r>
        <w:rPr>
          <w:i/>
        </w:rPr>
        <w:t>u</w:t>
      </w:r>
      <w:r w:rsidRPr="002A4F6B">
        <w:rPr>
          <w:i/>
        </w:rPr>
        <w:t xml:space="preserve"> Udziału w Projekcie dla studentów </w:t>
      </w:r>
    </w:p>
    <w:p w:rsidR="006E546D" w:rsidRDefault="006E546D">
      <w:pPr>
        <w:pStyle w:val="Tekstpodstawowy"/>
        <w:spacing w:before="141"/>
        <w:rPr>
          <w:rFonts w:ascii="Times New Roman"/>
        </w:rPr>
      </w:pPr>
    </w:p>
    <w:p w:rsidR="00872C62" w:rsidRDefault="00872C62">
      <w:pPr>
        <w:ind w:left="1003" w:right="1139"/>
        <w:jc w:val="center"/>
        <w:rPr>
          <w:b/>
          <w:u w:val="single"/>
        </w:rPr>
      </w:pPr>
    </w:p>
    <w:p w:rsidR="006E546D" w:rsidRDefault="00E5655D">
      <w:pPr>
        <w:ind w:left="1003" w:right="1139"/>
        <w:jc w:val="center"/>
        <w:rPr>
          <w:b/>
        </w:rPr>
      </w:pPr>
      <w:r>
        <w:rPr>
          <w:b/>
          <w:u w:val="single"/>
        </w:rPr>
        <w:t>KLAUZULE</w:t>
      </w:r>
      <w:r>
        <w:rPr>
          <w:b/>
          <w:spacing w:val="-9"/>
          <w:u w:val="single"/>
        </w:rPr>
        <w:t xml:space="preserve"> </w:t>
      </w:r>
      <w:r>
        <w:rPr>
          <w:b/>
          <w:spacing w:val="-2"/>
          <w:u w:val="single"/>
        </w:rPr>
        <w:t>INFORMACYJNE</w:t>
      </w:r>
    </w:p>
    <w:p w:rsidR="006E546D" w:rsidRDefault="006E546D">
      <w:pPr>
        <w:pStyle w:val="Tekstpodstawowy"/>
        <w:spacing w:before="252"/>
        <w:rPr>
          <w:b/>
        </w:rPr>
      </w:pPr>
    </w:p>
    <w:p w:rsidR="006E546D" w:rsidRDefault="00E5655D">
      <w:pPr>
        <w:ind w:left="1001" w:right="1139"/>
        <w:jc w:val="center"/>
        <w:rPr>
          <w:i/>
        </w:rPr>
      </w:pPr>
      <w:r>
        <w:rPr>
          <w:i/>
        </w:rPr>
        <w:t>Projekt:</w:t>
      </w:r>
      <w:r>
        <w:rPr>
          <w:i/>
          <w:spacing w:val="-3"/>
        </w:rPr>
        <w:t xml:space="preserve"> </w:t>
      </w:r>
      <w:r>
        <w:rPr>
          <w:i/>
        </w:rPr>
        <w:t>„</w:t>
      </w:r>
      <w:r>
        <w:rPr>
          <w:b/>
          <w:i/>
        </w:rPr>
        <w:t>UNIWERSYTET</w:t>
      </w:r>
      <w:r>
        <w:rPr>
          <w:b/>
          <w:i/>
          <w:spacing w:val="-5"/>
        </w:rPr>
        <w:t xml:space="preserve"> </w:t>
      </w:r>
      <w:r>
        <w:rPr>
          <w:b/>
          <w:i/>
        </w:rPr>
        <w:t>SZCZECIŃSKI</w:t>
      </w:r>
      <w:r>
        <w:rPr>
          <w:b/>
          <w:i/>
          <w:spacing w:val="-1"/>
        </w:rPr>
        <w:t xml:space="preserve"> </w:t>
      </w:r>
      <w:r>
        <w:rPr>
          <w:b/>
          <w:i/>
        </w:rPr>
        <w:t>-</w:t>
      </w:r>
      <w:r>
        <w:rPr>
          <w:b/>
          <w:i/>
          <w:spacing w:val="-8"/>
        </w:rPr>
        <w:t xml:space="preserve"> </w:t>
      </w:r>
      <w:r>
        <w:rPr>
          <w:b/>
          <w:i/>
        </w:rPr>
        <w:t>wsparcie</w:t>
      </w:r>
      <w:r>
        <w:rPr>
          <w:b/>
          <w:i/>
          <w:spacing w:val="-5"/>
        </w:rPr>
        <w:t xml:space="preserve"> </w:t>
      </w:r>
      <w:r>
        <w:rPr>
          <w:b/>
          <w:i/>
        </w:rPr>
        <w:t>kierunków</w:t>
      </w:r>
      <w:r>
        <w:rPr>
          <w:b/>
          <w:i/>
          <w:spacing w:val="-6"/>
        </w:rPr>
        <w:t xml:space="preserve"> </w:t>
      </w:r>
      <w:r>
        <w:rPr>
          <w:b/>
          <w:i/>
        </w:rPr>
        <w:t>studiów z branż kluczowych dla rozwoju gospodarki</w:t>
      </w:r>
      <w:r>
        <w:rPr>
          <w:i/>
        </w:rPr>
        <w:t>”,</w:t>
      </w:r>
    </w:p>
    <w:p w:rsidR="006E546D" w:rsidRPr="00872C62" w:rsidRDefault="00E5655D">
      <w:pPr>
        <w:spacing w:before="1"/>
        <w:ind w:right="72"/>
        <w:jc w:val="center"/>
        <w:rPr>
          <w:b/>
          <w:lang w:val="en-US"/>
        </w:rPr>
      </w:pPr>
      <w:r w:rsidRPr="00872C62">
        <w:rPr>
          <w:i/>
          <w:lang w:val="en-US"/>
        </w:rPr>
        <w:t>nr</w:t>
      </w:r>
      <w:r w:rsidRPr="00872C62">
        <w:rPr>
          <w:i/>
          <w:spacing w:val="-16"/>
          <w:lang w:val="en-US"/>
        </w:rPr>
        <w:t xml:space="preserve"> </w:t>
      </w:r>
      <w:proofErr w:type="spellStart"/>
      <w:r w:rsidRPr="00872C62">
        <w:rPr>
          <w:i/>
          <w:lang w:val="en-US"/>
        </w:rPr>
        <w:t>umowy</w:t>
      </w:r>
      <w:proofErr w:type="spellEnd"/>
      <w:r w:rsidRPr="00872C62">
        <w:rPr>
          <w:i/>
          <w:lang w:val="en-US"/>
        </w:rPr>
        <w:t>:</w:t>
      </w:r>
      <w:r w:rsidRPr="00872C62">
        <w:rPr>
          <w:i/>
          <w:spacing w:val="-13"/>
          <w:lang w:val="en-US"/>
        </w:rPr>
        <w:t xml:space="preserve"> </w:t>
      </w:r>
      <w:r w:rsidRPr="00872C62">
        <w:rPr>
          <w:b/>
          <w:lang w:val="en-US"/>
        </w:rPr>
        <w:t>FERS.01.05-IP.08-0042/23-</w:t>
      </w:r>
      <w:r w:rsidRPr="00872C62">
        <w:rPr>
          <w:b/>
          <w:spacing w:val="-5"/>
          <w:lang w:val="en-US"/>
        </w:rPr>
        <w:t>00</w:t>
      </w:r>
    </w:p>
    <w:p w:rsidR="006E546D" w:rsidRPr="00872C62" w:rsidRDefault="006E546D">
      <w:pPr>
        <w:pStyle w:val="Tekstpodstawowy"/>
        <w:spacing w:before="251"/>
        <w:rPr>
          <w:b/>
          <w:lang w:val="en-US"/>
        </w:rPr>
      </w:pPr>
    </w:p>
    <w:p w:rsidR="006E546D" w:rsidRPr="00872C62" w:rsidRDefault="00E5655D">
      <w:pPr>
        <w:ind w:left="1002" w:right="1139"/>
        <w:jc w:val="center"/>
        <w:rPr>
          <w:b/>
          <w:lang w:val="en-US"/>
        </w:rPr>
      </w:pPr>
      <w:r w:rsidRPr="00872C62">
        <w:rPr>
          <w:b/>
          <w:spacing w:val="-5"/>
          <w:lang w:val="en-US"/>
        </w:rPr>
        <w:t>I.</w:t>
      </w:r>
    </w:p>
    <w:p w:rsidR="006E546D" w:rsidRPr="00872C62" w:rsidRDefault="006E546D">
      <w:pPr>
        <w:pStyle w:val="Tekstpodstawowy"/>
        <w:spacing w:before="1"/>
        <w:rPr>
          <w:b/>
          <w:lang w:val="en-US"/>
        </w:rPr>
      </w:pPr>
    </w:p>
    <w:p w:rsidR="006E546D" w:rsidRDefault="00E5655D">
      <w:pPr>
        <w:spacing w:line="242" w:lineRule="auto"/>
        <w:ind w:left="1651" w:right="1790" w:firstLine="1443"/>
        <w:rPr>
          <w:b/>
        </w:rPr>
      </w:pPr>
      <w:r>
        <w:rPr>
          <w:b/>
        </w:rPr>
        <w:t>KLAUZULA INFORMACYJNA</w:t>
      </w:r>
      <w:r>
        <w:rPr>
          <w:b/>
          <w:spacing w:val="80"/>
        </w:rPr>
        <w:t xml:space="preserve"> </w:t>
      </w:r>
      <w:r>
        <w:rPr>
          <w:b/>
        </w:rPr>
        <w:t>DOTYCZĄCA</w:t>
      </w:r>
      <w:r>
        <w:rPr>
          <w:b/>
          <w:spacing w:val="-11"/>
        </w:rPr>
        <w:t xml:space="preserve"> </w:t>
      </w:r>
      <w:r>
        <w:rPr>
          <w:b/>
        </w:rPr>
        <w:t>PRZETWARZANIA</w:t>
      </w:r>
      <w:r>
        <w:rPr>
          <w:b/>
          <w:spacing w:val="-11"/>
        </w:rPr>
        <w:t xml:space="preserve"> </w:t>
      </w:r>
      <w:r>
        <w:rPr>
          <w:b/>
        </w:rPr>
        <w:t>DANYCH</w:t>
      </w:r>
      <w:r>
        <w:rPr>
          <w:b/>
          <w:spacing w:val="-6"/>
        </w:rPr>
        <w:t xml:space="preserve"> </w:t>
      </w:r>
      <w:r>
        <w:rPr>
          <w:b/>
        </w:rPr>
        <w:t>OSOBOWYCH</w:t>
      </w:r>
    </w:p>
    <w:p w:rsidR="006E546D" w:rsidRDefault="00E5655D">
      <w:pPr>
        <w:spacing w:line="249" w:lineRule="exact"/>
        <w:ind w:left="2702"/>
        <w:rPr>
          <w:b/>
        </w:rPr>
      </w:pPr>
      <w:r>
        <w:rPr>
          <w:b/>
        </w:rPr>
        <w:t>W</w:t>
      </w:r>
      <w:r>
        <w:rPr>
          <w:b/>
          <w:spacing w:val="-9"/>
        </w:rPr>
        <w:t xml:space="preserve"> </w:t>
      </w:r>
      <w:r>
        <w:rPr>
          <w:b/>
        </w:rPr>
        <w:t>UNIWERSYTECIE</w:t>
      </w:r>
      <w:r>
        <w:rPr>
          <w:b/>
          <w:spacing w:val="-8"/>
        </w:rPr>
        <w:t xml:space="preserve"> </w:t>
      </w:r>
      <w:r>
        <w:rPr>
          <w:b/>
          <w:spacing w:val="-2"/>
        </w:rPr>
        <w:t>SZCZECIŃSKIM</w:t>
      </w:r>
    </w:p>
    <w:p w:rsidR="006E546D" w:rsidRDefault="006E546D">
      <w:pPr>
        <w:pStyle w:val="Tekstpodstawowy"/>
        <w:spacing w:before="252"/>
        <w:rPr>
          <w:b/>
        </w:rPr>
      </w:pPr>
    </w:p>
    <w:p w:rsidR="006E546D" w:rsidRDefault="00E5655D">
      <w:pPr>
        <w:pStyle w:val="Tekstpodstawowy"/>
        <w:ind w:left="2"/>
      </w:pPr>
      <w:r>
        <w:t>Administratorem</w:t>
      </w:r>
      <w:r>
        <w:rPr>
          <w:spacing w:val="-3"/>
        </w:rPr>
        <w:t xml:space="preserve"> </w:t>
      </w:r>
      <w:r>
        <w:t>Państwa</w:t>
      </w:r>
      <w:r>
        <w:rPr>
          <w:spacing w:val="-4"/>
        </w:rPr>
        <w:t xml:space="preserve"> </w:t>
      </w:r>
      <w:r>
        <w:t>danych</w:t>
      </w:r>
      <w:r>
        <w:rPr>
          <w:spacing w:val="-4"/>
        </w:rPr>
        <w:t xml:space="preserve"> </w:t>
      </w:r>
      <w:r>
        <w:t>osobowych</w:t>
      </w:r>
      <w:r>
        <w:rPr>
          <w:spacing w:val="-4"/>
        </w:rPr>
        <w:t xml:space="preserve"> </w:t>
      </w:r>
      <w:r>
        <w:t>jest</w:t>
      </w:r>
      <w:r>
        <w:rPr>
          <w:spacing w:val="-3"/>
        </w:rPr>
        <w:t xml:space="preserve"> </w:t>
      </w:r>
      <w:r>
        <w:t>Uniwersytet</w:t>
      </w:r>
      <w:r>
        <w:rPr>
          <w:spacing w:val="-3"/>
        </w:rPr>
        <w:t xml:space="preserve"> </w:t>
      </w:r>
      <w:r>
        <w:t>Szczeciński,</w:t>
      </w:r>
      <w:r>
        <w:rPr>
          <w:spacing w:val="-2"/>
        </w:rPr>
        <w:t xml:space="preserve"> </w:t>
      </w:r>
      <w:r>
        <w:t>al.</w:t>
      </w:r>
      <w:r>
        <w:rPr>
          <w:spacing w:val="-2"/>
        </w:rPr>
        <w:t xml:space="preserve"> </w:t>
      </w:r>
      <w:r>
        <w:t>Papieża</w:t>
      </w:r>
      <w:r>
        <w:rPr>
          <w:spacing w:val="-4"/>
        </w:rPr>
        <w:t xml:space="preserve"> </w:t>
      </w:r>
      <w:r>
        <w:t>Jana Pawła II 22a 70-453 Szczecin.</w:t>
      </w:r>
    </w:p>
    <w:p w:rsidR="006E546D" w:rsidRDefault="00E5655D">
      <w:pPr>
        <w:pStyle w:val="Tekstpodstawowy"/>
        <w:spacing w:before="1"/>
        <w:ind w:left="2" w:right="197"/>
      </w:pPr>
      <w:r>
        <w:t>Pani/Pana</w:t>
      </w:r>
      <w:r>
        <w:rPr>
          <w:spacing w:val="-3"/>
        </w:rPr>
        <w:t xml:space="preserve"> </w:t>
      </w:r>
      <w:r>
        <w:t>dane</w:t>
      </w:r>
      <w:r>
        <w:rPr>
          <w:spacing w:val="-3"/>
        </w:rPr>
        <w:t xml:space="preserve"> </w:t>
      </w:r>
      <w:r>
        <w:t>osobowe</w:t>
      </w:r>
      <w:r>
        <w:rPr>
          <w:spacing w:val="-3"/>
        </w:rPr>
        <w:t xml:space="preserve"> </w:t>
      </w:r>
      <w:r>
        <w:t>(m.in.</w:t>
      </w:r>
      <w:r>
        <w:rPr>
          <w:spacing w:val="-3"/>
        </w:rPr>
        <w:t xml:space="preserve"> </w:t>
      </w:r>
      <w:r>
        <w:t>imię</w:t>
      </w:r>
      <w:r>
        <w:rPr>
          <w:spacing w:val="-3"/>
        </w:rPr>
        <w:t xml:space="preserve"> </w:t>
      </w:r>
      <w:r>
        <w:t>i</w:t>
      </w:r>
      <w:r>
        <w:rPr>
          <w:spacing w:val="-4"/>
        </w:rPr>
        <w:t xml:space="preserve"> </w:t>
      </w:r>
      <w:r>
        <w:t>nazwisko,</w:t>
      </w:r>
      <w:r>
        <w:rPr>
          <w:spacing w:val="-5"/>
        </w:rPr>
        <w:t xml:space="preserve"> </w:t>
      </w:r>
      <w:r>
        <w:t>adres</w:t>
      </w:r>
      <w:r>
        <w:rPr>
          <w:spacing w:val="-4"/>
        </w:rPr>
        <w:t xml:space="preserve"> </w:t>
      </w:r>
      <w:r>
        <w:t>korespondencyjny/adres</w:t>
      </w:r>
      <w:r>
        <w:rPr>
          <w:spacing w:val="-3"/>
        </w:rPr>
        <w:t xml:space="preserve"> </w:t>
      </w:r>
      <w:r>
        <w:t>e-mail, telefon) znajdują się w bazie danych Uniwersytetu Szczecińskiego.</w:t>
      </w:r>
    </w:p>
    <w:p w:rsidR="006E546D" w:rsidRDefault="006E546D">
      <w:pPr>
        <w:pStyle w:val="Tekstpodstawowy"/>
      </w:pPr>
    </w:p>
    <w:p w:rsidR="006E546D" w:rsidRDefault="006E546D">
      <w:pPr>
        <w:pStyle w:val="Tekstpodstawowy"/>
      </w:pPr>
    </w:p>
    <w:p w:rsidR="006E546D" w:rsidRDefault="00E5655D">
      <w:pPr>
        <w:pStyle w:val="Tekstpodstawowy"/>
        <w:spacing w:before="1"/>
        <w:ind w:left="2" w:right="197"/>
      </w:pPr>
      <w:r>
        <w:t>Pozyskaliśmy je w wyniku dotychczasowej współpracy. Państwa dane są przetwarzane w celach wynikających z ustawy Prawo o szkolnictwie wyższym, jak i innych przepisów, w oparciu o które Uniwersytet Szczeciński prowadzi określoną działalność oraz w celach wynikających</w:t>
      </w:r>
      <w:r>
        <w:rPr>
          <w:spacing w:val="-3"/>
        </w:rPr>
        <w:t xml:space="preserve"> </w:t>
      </w:r>
      <w:r>
        <w:t>z</w:t>
      </w:r>
      <w:r>
        <w:rPr>
          <w:spacing w:val="-4"/>
        </w:rPr>
        <w:t xml:space="preserve"> </w:t>
      </w:r>
      <w:r>
        <w:t>naszej</w:t>
      </w:r>
      <w:r>
        <w:rPr>
          <w:spacing w:val="-2"/>
        </w:rPr>
        <w:t xml:space="preserve"> </w:t>
      </w:r>
      <w:r>
        <w:t>relacji</w:t>
      </w:r>
      <w:r>
        <w:rPr>
          <w:spacing w:val="-3"/>
        </w:rPr>
        <w:t xml:space="preserve"> </w:t>
      </w:r>
      <w:r>
        <w:t>prawnej</w:t>
      </w:r>
      <w:r>
        <w:rPr>
          <w:spacing w:val="-1"/>
        </w:rPr>
        <w:t xml:space="preserve"> </w:t>
      </w:r>
      <w:r>
        <w:t>z</w:t>
      </w:r>
      <w:r>
        <w:rPr>
          <w:spacing w:val="-5"/>
        </w:rPr>
        <w:t xml:space="preserve"> </w:t>
      </w:r>
      <w:r>
        <w:t>Państwem.</w:t>
      </w:r>
      <w:r>
        <w:rPr>
          <w:spacing w:val="-3"/>
        </w:rPr>
        <w:t xml:space="preserve"> </w:t>
      </w:r>
      <w:r>
        <w:t>Dołożyliśmy</w:t>
      </w:r>
      <w:r>
        <w:rPr>
          <w:spacing w:val="-3"/>
        </w:rPr>
        <w:t xml:space="preserve"> </w:t>
      </w:r>
      <w:r>
        <w:t>wszelkich</w:t>
      </w:r>
      <w:r>
        <w:rPr>
          <w:spacing w:val="-3"/>
        </w:rPr>
        <w:t xml:space="preserve"> </w:t>
      </w:r>
      <w:r>
        <w:t>starań,</w:t>
      </w:r>
      <w:r>
        <w:rPr>
          <w:spacing w:val="-4"/>
        </w:rPr>
        <w:t xml:space="preserve"> </w:t>
      </w:r>
      <w:r>
        <w:t>aby</w:t>
      </w:r>
      <w:r>
        <w:rPr>
          <w:spacing w:val="-5"/>
        </w:rPr>
        <w:t xml:space="preserve"> </w:t>
      </w:r>
      <w:r>
        <w:t>zadbać o bezpieczeństwo przetwarzanych danych.</w:t>
      </w:r>
    </w:p>
    <w:p w:rsidR="006E546D" w:rsidRDefault="006E546D">
      <w:pPr>
        <w:pStyle w:val="Tekstpodstawowy"/>
      </w:pPr>
    </w:p>
    <w:p w:rsidR="006E546D" w:rsidRDefault="006E546D">
      <w:pPr>
        <w:pStyle w:val="Tekstpodstawowy"/>
      </w:pPr>
    </w:p>
    <w:p w:rsidR="006E546D" w:rsidRDefault="00E5655D">
      <w:pPr>
        <w:pStyle w:val="Tekstpodstawowy"/>
        <w:ind w:left="2"/>
      </w:pPr>
      <w:r>
        <w:t>Pani/Pana dane osobowe mogą być przekazywane innym podmiotom, z</w:t>
      </w:r>
      <w:r>
        <w:rPr>
          <w:spacing w:val="-3"/>
        </w:rPr>
        <w:t xml:space="preserve"> </w:t>
      </w:r>
      <w:r>
        <w:t>którymi współpracuje Uniwersytet</w:t>
      </w:r>
      <w:r>
        <w:rPr>
          <w:spacing w:val="-2"/>
        </w:rPr>
        <w:t xml:space="preserve"> </w:t>
      </w:r>
      <w:r>
        <w:t>Szczeciński,</w:t>
      </w:r>
      <w:r>
        <w:rPr>
          <w:spacing w:val="-1"/>
        </w:rPr>
        <w:t xml:space="preserve"> </w:t>
      </w:r>
      <w:r>
        <w:t>na</w:t>
      </w:r>
      <w:r>
        <w:rPr>
          <w:spacing w:val="-3"/>
        </w:rPr>
        <w:t xml:space="preserve"> </w:t>
      </w:r>
      <w:r>
        <w:t>podstawie</w:t>
      </w:r>
      <w:r>
        <w:rPr>
          <w:spacing w:val="-3"/>
        </w:rPr>
        <w:t xml:space="preserve"> </w:t>
      </w:r>
      <w:r>
        <w:t>odrębnych</w:t>
      </w:r>
      <w:r>
        <w:rPr>
          <w:spacing w:val="-3"/>
        </w:rPr>
        <w:t xml:space="preserve"> </w:t>
      </w:r>
      <w:r>
        <w:t>umów</w:t>
      </w:r>
      <w:r>
        <w:rPr>
          <w:spacing w:val="-3"/>
        </w:rPr>
        <w:t xml:space="preserve"> </w:t>
      </w:r>
      <w:r>
        <w:t>–</w:t>
      </w:r>
      <w:r>
        <w:rPr>
          <w:spacing w:val="-3"/>
        </w:rPr>
        <w:t xml:space="preserve"> </w:t>
      </w:r>
      <w:r>
        <w:t>wyłącznie</w:t>
      </w:r>
      <w:r>
        <w:rPr>
          <w:spacing w:val="-1"/>
        </w:rPr>
        <w:t xml:space="preserve"> </w:t>
      </w:r>
      <w:r>
        <w:t>w</w:t>
      </w:r>
      <w:r>
        <w:rPr>
          <w:spacing w:val="-6"/>
        </w:rPr>
        <w:t xml:space="preserve"> </w:t>
      </w:r>
      <w:r>
        <w:t>celu</w:t>
      </w:r>
      <w:r>
        <w:rPr>
          <w:spacing w:val="-3"/>
        </w:rPr>
        <w:t xml:space="preserve"> </w:t>
      </w:r>
      <w:r>
        <w:t>realizacji</w:t>
      </w:r>
      <w:r>
        <w:rPr>
          <w:spacing w:val="-3"/>
        </w:rPr>
        <w:t xml:space="preserve"> </w:t>
      </w:r>
      <w:r>
        <w:t>naszych celów. Przysługuje Pani/Panu prawo dostępu do swoich danych, sprostowania i usunięcia lub ograniczenia przetwarzania, a także prawo do przeniesienia tych danych do innego</w:t>
      </w:r>
    </w:p>
    <w:p w:rsidR="006E546D" w:rsidRDefault="00E5655D">
      <w:pPr>
        <w:pStyle w:val="Tekstpodstawowy"/>
        <w:ind w:left="2" w:right="147"/>
      </w:pPr>
      <w:r>
        <w:t>administratora. W każdym czasie może Pani/Pan wnieść skargę do organu nadzorującego przestrzeganie przepisów o ochronie danych osobowych, jeżeli uzna Pani/Pan, że przetwarzanie Pani/Pana danych narusza RODO. Powyższe informacje dotyczą</w:t>
      </w:r>
      <w:r>
        <w:rPr>
          <w:spacing w:val="80"/>
        </w:rPr>
        <w:t xml:space="preserve"> </w:t>
      </w:r>
      <w:r>
        <w:t>przetwarzania</w:t>
      </w:r>
      <w:r>
        <w:rPr>
          <w:spacing w:val="-3"/>
        </w:rPr>
        <w:t xml:space="preserve"> </w:t>
      </w:r>
      <w:r>
        <w:t>Pani/Pana</w:t>
      </w:r>
      <w:r>
        <w:rPr>
          <w:spacing w:val="-3"/>
        </w:rPr>
        <w:t xml:space="preserve"> </w:t>
      </w:r>
      <w:r>
        <w:t>danych</w:t>
      </w:r>
      <w:r>
        <w:rPr>
          <w:spacing w:val="-3"/>
        </w:rPr>
        <w:t xml:space="preserve"> </w:t>
      </w:r>
      <w:r>
        <w:t>osobowych</w:t>
      </w:r>
      <w:r>
        <w:rPr>
          <w:spacing w:val="-3"/>
        </w:rPr>
        <w:t xml:space="preserve"> </w:t>
      </w:r>
      <w:r>
        <w:t>do</w:t>
      </w:r>
      <w:r>
        <w:rPr>
          <w:spacing w:val="-3"/>
        </w:rPr>
        <w:t xml:space="preserve"> </w:t>
      </w:r>
      <w:r>
        <w:t>celów</w:t>
      </w:r>
      <w:r>
        <w:rPr>
          <w:spacing w:val="-6"/>
        </w:rPr>
        <w:t xml:space="preserve"> </w:t>
      </w:r>
      <w:r>
        <w:t>wskazanych</w:t>
      </w:r>
      <w:r>
        <w:rPr>
          <w:spacing w:val="-3"/>
        </w:rPr>
        <w:t xml:space="preserve"> </w:t>
      </w:r>
      <w:r>
        <w:t>powyżej</w:t>
      </w:r>
      <w:r>
        <w:rPr>
          <w:spacing w:val="-2"/>
        </w:rPr>
        <w:t xml:space="preserve"> </w:t>
      </w:r>
      <w:r>
        <w:t>i</w:t>
      </w:r>
      <w:r>
        <w:rPr>
          <w:spacing w:val="-3"/>
        </w:rPr>
        <w:t xml:space="preserve"> </w:t>
      </w:r>
      <w:r>
        <w:t>znajdujących</w:t>
      </w:r>
      <w:r>
        <w:rPr>
          <w:spacing w:val="-3"/>
        </w:rPr>
        <w:t xml:space="preserve"> </w:t>
      </w:r>
      <w:r>
        <w:t>się w bazie danych osób, pozyskanych w czasie dotychczasowej działalności.</w:t>
      </w:r>
    </w:p>
    <w:p w:rsidR="006E546D" w:rsidRDefault="006E546D">
      <w:pPr>
        <w:pStyle w:val="Tekstpodstawowy"/>
      </w:pPr>
    </w:p>
    <w:p w:rsidR="006E546D" w:rsidRDefault="006E546D">
      <w:pPr>
        <w:pStyle w:val="Tekstpodstawowy"/>
      </w:pPr>
    </w:p>
    <w:p w:rsidR="006E546D" w:rsidRDefault="00E5655D">
      <w:pPr>
        <w:pStyle w:val="Tekstpodstawowy"/>
        <w:ind w:left="2"/>
        <w:rPr>
          <w:b/>
          <w:i/>
        </w:rPr>
      </w:pPr>
      <w:r>
        <w:t>W</w:t>
      </w:r>
      <w:r>
        <w:rPr>
          <w:spacing w:val="-3"/>
        </w:rPr>
        <w:t xml:space="preserve"> </w:t>
      </w:r>
      <w:r>
        <w:t>każdym</w:t>
      </w:r>
      <w:r>
        <w:rPr>
          <w:spacing w:val="-3"/>
        </w:rPr>
        <w:t xml:space="preserve"> </w:t>
      </w:r>
      <w:r>
        <w:t>momencie</w:t>
      </w:r>
      <w:r>
        <w:rPr>
          <w:spacing w:val="-5"/>
        </w:rPr>
        <w:t xml:space="preserve"> </w:t>
      </w:r>
      <w:r>
        <w:t>może</w:t>
      </w:r>
      <w:r>
        <w:rPr>
          <w:spacing w:val="-4"/>
        </w:rPr>
        <w:t xml:space="preserve"> </w:t>
      </w:r>
      <w:r>
        <w:t>też</w:t>
      </w:r>
      <w:r>
        <w:rPr>
          <w:spacing w:val="-5"/>
        </w:rPr>
        <w:t xml:space="preserve"> </w:t>
      </w:r>
      <w:r>
        <w:t>Pani/Pan</w:t>
      </w:r>
      <w:r>
        <w:rPr>
          <w:spacing w:val="-4"/>
        </w:rPr>
        <w:t xml:space="preserve"> </w:t>
      </w:r>
      <w:r>
        <w:t>zgłosić</w:t>
      </w:r>
      <w:r>
        <w:rPr>
          <w:spacing w:val="-3"/>
        </w:rPr>
        <w:t xml:space="preserve"> </w:t>
      </w:r>
      <w:r>
        <w:t>sprzeciw</w:t>
      </w:r>
      <w:r>
        <w:rPr>
          <w:spacing w:val="-4"/>
        </w:rPr>
        <w:t xml:space="preserve"> </w:t>
      </w:r>
      <w:r>
        <w:t>wobec</w:t>
      </w:r>
      <w:r>
        <w:rPr>
          <w:spacing w:val="-4"/>
        </w:rPr>
        <w:t xml:space="preserve"> </w:t>
      </w:r>
      <w:r>
        <w:t>przetwarzania</w:t>
      </w:r>
      <w:r>
        <w:rPr>
          <w:spacing w:val="-4"/>
        </w:rPr>
        <w:t xml:space="preserve"> </w:t>
      </w:r>
      <w:r>
        <w:t xml:space="preserve">Pani/Pana danych. Wystarczy wysłać e-mail na adres </w:t>
      </w:r>
      <w:hyperlink r:id="rId6">
        <w:r>
          <w:rPr>
            <w:b/>
            <w:i/>
          </w:rPr>
          <w:t>iod@usz.edu.pl</w:t>
        </w:r>
        <w:r>
          <w:t>.</w:t>
        </w:r>
      </w:hyperlink>
      <w:r>
        <w:t xml:space="preserve"> W każdej sprawie dotyczącej danych osobowych można się skontaktować poprzez e-mail: </w:t>
      </w:r>
      <w:hyperlink r:id="rId7">
        <w:r>
          <w:rPr>
            <w:b/>
            <w:i/>
          </w:rPr>
          <w:t>iod@usz.edu.pl</w:t>
        </w:r>
      </w:hyperlink>
    </w:p>
    <w:p w:rsidR="006E546D" w:rsidRDefault="00E5655D">
      <w:pPr>
        <w:pStyle w:val="Tekstpodstawowy"/>
        <w:ind w:left="2" w:right="164"/>
      </w:pPr>
      <w:r>
        <w:t>Od 25 maja 2018 r. podstawą prawną przetwarzania danych osobowych znajdujących się w bazie Uniwersytetu Szczecińskiego jest art. 6 ust. 1 lit. f) Rozporządzenia Parlamentu Europejskiego i Rady (UE) 2016/679 z 7 kwietnia 2016 r. w sprawie ochrony osób fizycznych</w:t>
      </w:r>
      <w:r>
        <w:rPr>
          <w:spacing w:val="40"/>
        </w:rPr>
        <w:t xml:space="preserve"> </w:t>
      </w:r>
      <w:r>
        <w:t>w związku z przetwarzaniem danych osobowych i w sprawie swobodnego przepływu takich danych oraz uchylenia dyrektywy 95/46/WE (RODO), tj. prawnie uzasadniony interes realizowany przez administratora danych. Oznacza to, że dane osobowe z w/w bazy będą przetwarzane również w celach analitycznych, statystycznych oraz ewentualnego ustalenia i dochodzenia</w:t>
      </w:r>
      <w:r>
        <w:rPr>
          <w:spacing w:val="-3"/>
        </w:rPr>
        <w:t xml:space="preserve"> </w:t>
      </w:r>
      <w:r>
        <w:t>roszczeń</w:t>
      </w:r>
      <w:r>
        <w:rPr>
          <w:spacing w:val="-3"/>
        </w:rPr>
        <w:t xml:space="preserve"> </w:t>
      </w:r>
      <w:r>
        <w:t>oraz</w:t>
      </w:r>
      <w:r>
        <w:rPr>
          <w:spacing w:val="-5"/>
        </w:rPr>
        <w:t xml:space="preserve"> </w:t>
      </w:r>
      <w:r>
        <w:t>obrony</w:t>
      </w:r>
      <w:r>
        <w:rPr>
          <w:spacing w:val="-5"/>
        </w:rPr>
        <w:t xml:space="preserve"> </w:t>
      </w:r>
      <w:r>
        <w:t>przed</w:t>
      </w:r>
      <w:r>
        <w:rPr>
          <w:spacing w:val="-3"/>
        </w:rPr>
        <w:t xml:space="preserve"> </w:t>
      </w:r>
      <w:r>
        <w:t>roszczeniami.</w:t>
      </w:r>
      <w:r>
        <w:rPr>
          <w:spacing w:val="-2"/>
        </w:rPr>
        <w:t xml:space="preserve"> </w:t>
      </w:r>
      <w:r>
        <w:t>Dane</w:t>
      </w:r>
      <w:r>
        <w:rPr>
          <w:spacing w:val="-3"/>
        </w:rPr>
        <w:t xml:space="preserve"> </w:t>
      </w:r>
      <w:r>
        <w:t>osobowe</w:t>
      </w:r>
      <w:r>
        <w:rPr>
          <w:spacing w:val="-3"/>
        </w:rPr>
        <w:t xml:space="preserve"> </w:t>
      </w:r>
      <w:r>
        <w:t>będą</w:t>
      </w:r>
      <w:r>
        <w:rPr>
          <w:spacing w:val="-3"/>
        </w:rPr>
        <w:t xml:space="preserve"> </w:t>
      </w:r>
      <w:r>
        <w:t>przetwarzane</w:t>
      </w:r>
      <w:r>
        <w:rPr>
          <w:spacing w:val="-3"/>
        </w:rPr>
        <w:t xml:space="preserve"> </w:t>
      </w:r>
      <w:r>
        <w:t>do czasu wycofania zgody o ile przetwarzanie odbywa się na jej podstawie albo zgłoszenia sprzeciwu. Okres ten może zostać przedłużony do czasu upływu okresu przedawnienia ewentualnych roszczeń, jeżeli przetwarzanie danych osobowych będzie niezbędne do dochodzenia lub obrony przed takimi roszczeniami.</w:t>
      </w:r>
    </w:p>
    <w:p w:rsidR="006E546D" w:rsidRDefault="006E546D">
      <w:pPr>
        <w:pStyle w:val="Tekstpodstawowy"/>
        <w:sectPr w:rsidR="006E546D">
          <w:type w:val="continuous"/>
          <w:pgSz w:w="11920" w:h="16850"/>
          <w:pgMar w:top="520" w:right="1275" w:bottom="280" w:left="1275" w:header="708" w:footer="708" w:gutter="0"/>
          <w:cols w:space="708"/>
        </w:sectPr>
      </w:pPr>
    </w:p>
    <w:p w:rsidR="006E546D" w:rsidRDefault="00E5655D">
      <w:pPr>
        <w:spacing w:before="65"/>
        <w:ind w:left="1003" w:right="1139"/>
        <w:jc w:val="center"/>
        <w:rPr>
          <w:b/>
        </w:rPr>
      </w:pPr>
      <w:r>
        <w:rPr>
          <w:b/>
          <w:spacing w:val="-5"/>
        </w:rPr>
        <w:lastRenderedPageBreak/>
        <w:t>II.</w:t>
      </w:r>
    </w:p>
    <w:p w:rsidR="006E546D" w:rsidRDefault="006E546D">
      <w:pPr>
        <w:pStyle w:val="Tekstpodstawowy"/>
        <w:spacing w:before="1"/>
        <w:rPr>
          <w:b/>
        </w:rPr>
      </w:pPr>
    </w:p>
    <w:p w:rsidR="006E546D" w:rsidRDefault="00E5655D">
      <w:pPr>
        <w:ind w:left="2109" w:right="1790" w:firstLine="1167"/>
        <w:rPr>
          <w:b/>
        </w:rPr>
      </w:pPr>
      <w:r>
        <w:rPr>
          <w:b/>
        </w:rPr>
        <w:t>KLAUZULA INFORMACYJNA NARODOWEGO</w:t>
      </w:r>
      <w:r>
        <w:rPr>
          <w:b/>
          <w:spacing w:val="-8"/>
        </w:rPr>
        <w:t xml:space="preserve"> </w:t>
      </w:r>
      <w:r>
        <w:rPr>
          <w:b/>
        </w:rPr>
        <w:t>CENTRUM</w:t>
      </w:r>
      <w:r>
        <w:rPr>
          <w:b/>
          <w:spacing w:val="-7"/>
        </w:rPr>
        <w:t xml:space="preserve"> </w:t>
      </w:r>
      <w:r>
        <w:rPr>
          <w:b/>
        </w:rPr>
        <w:t>BADAŃ</w:t>
      </w:r>
      <w:r>
        <w:rPr>
          <w:b/>
          <w:spacing w:val="-8"/>
        </w:rPr>
        <w:t xml:space="preserve"> </w:t>
      </w:r>
      <w:r>
        <w:rPr>
          <w:b/>
        </w:rPr>
        <w:t>I</w:t>
      </w:r>
      <w:r>
        <w:rPr>
          <w:b/>
          <w:spacing w:val="-7"/>
        </w:rPr>
        <w:t xml:space="preserve"> </w:t>
      </w:r>
      <w:r>
        <w:rPr>
          <w:b/>
        </w:rPr>
        <w:t>ROZWOJU</w:t>
      </w:r>
    </w:p>
    <w:p w:rsidR="006E546D" w:rsidRDefault="00E5655D">
      <w:pPr>
        <w:pStyle w:val="Tekstpodstawowy"/>
        <w:spacing w:before="253"/>
        <w:ind w:left="2" w:right="139"/>
        <w:jc w:val="both"/>
      </w:pPr>
      <w:r>
        <w:t>Zgodnie</w:t>
      </w:r>
      <w:r>
        <w:rPr>
          <w:spacing w:val="26"/>
        </w:rPr>
        <w:t xml:space="preserve"> </w:t>
      </w:r>
      <w:r>
        <w:t>z</w:t>
      </w:r>
      <w:r>
        <w:rPr>
          <w:spacing w:val="23"/>
        </w:rPr>
        <w:t xml:space="preserve"> </w:t>
      </w:r>
      <w:r>
        <w:t>art.</w:t>
      </w:r>
      <w:r>
        <w:rPr>
          <w:spacing w:val="25"/>
        </w:rPr>
        <w:t xml:space="preserve"> </w:t>
      </w:r>
      <w:r>
        <w:t>13</w:t>
      </w:r>
      <w:r>
        <w:rPr>
          <w:spacing w:val="25"/>
        </w:rPr>
        <w:t xml:space="preserve"> </w:t>
      </w:r>
      <w:r>
        <w:t>i</w:t>
      </w:r>
      <w:r>
        <w:rPr>
          <w:spacing w:val="25"/>
        </w:rPr>
        <w:t xml:space="preserve"> </w:t>
      </w:r>
      <w:r>
        <w:t>14</w:t>
      </w:r>
      <w:r>
        <w:rPr>
          <w:spacing w:val="25"/>
        </w:rPr>
        <w:t xml:space="preserve"> </w:t>
      </w:r>
      <w:r>
        <w:t>rozporządzenia</w:t>
      </w:r>
      <w:r>
        <w:rPr>
          <w:spacing w:val="26"/>
        </w:rPr>
        <w:t xml:space="preserve"> </w:t>
      </w:r>
      <w:r>
        <w:t>Parlamentu</w:t>
      </w:r>
      <w:r>
        <w:rPr>
          <w:spacing w:val="26"/>
        </w:rPr>
        <w:t xml:space="preserve"> </w:t>
      </w:r>
      <w:r>
        <w:t>Europejskiego</w:t>
      </w:r>
      <w:r>
        <w:rPr>
          <w:spacing w:val="26"/>
        </w:rPr>
        <w:t xml:space="preserve"> </w:t>
      </w:r>
      <w:r>
        <w:t>z</w:t>
      </w:r>
      <w:r>
        <w:rPr>
          <w:spacing w:val="23"/>
        </w:rPr>
        <w:t xml:space="preserve"> </w:t>
      </w:r>
      <w:r>
        <w:t>dnia</w:t>
      </w:r>
      <w:r>
        <w:rPr>
          <w:spacing w:val="26"/>
        </w:rPr>
        <w:t xml:space="preserve"> </w:t>
      </w:r>
      <w:r>
        <w:t>27</w:t>
      </w:r>
      <w:r>
        <w:rPr>
          <w:spacing w:val="25"/>
        </w:rPr>
        <w:t xml:space="preserve"> </w:t>
      </w:r>
      <w:r>
        <w:t>kwietnia</w:t>
      </w:r>
      <w:r>
        <w:rPr>
          <w:spacing w:val="26"/>
        </w:rPr>
        <w:t xml:space="preserve"> </w:t>
      </w:r>
      <w:r>
        <w:t>2016</w:t>
      </w:r>
      <w:r>
        <w:rPr>
          <w:spacing w:val="25"/>
        </w:rPr>
        <w:t xml:space="preserve"> </w:t>
      </w:r>
      <w:r>
        <w:t>r. w</w:t>
      </w:r>
      <w:r>
        <w:rPr>
          <w:spacing w:val="-4"/>
        </w:rPr>
        <w:t xml:space="preserve"> </w:t>
      </w:r>
      <w:r>
        <w:t>sprawie</w:t>
      </w:r>
      <w:r>
        <w:rPr>
          <w:spacing w:val="78"/>
          <w:w w:val="150"/>
        </w:rPr>
        <w:t xml:space="preserve"> </w:t>
      </w:r>
      <w:r>
        <w:t>ochrony</w:t>
      </w:r>
      <w:r>
        <w:rPr>
          <w:spacing w:val="76"/>
          <w:w w:val="150"/>
        </w:rPr>
        <w:t xml:space="preserve"> </w:t>
      </w:r>
      <w:r>
        <w:t>osób</w:t>
      </w:r>
      <w:r>
        <w:rPr>
          <w:spacing w:val="76"/>
          <w:w w:val="150"/>
        </w:rPr>
        <w:t xml:space="preserve"> </w:t>
      </w:r>
      <w:r>
        <w:t>fizycznych</w:t>
      </w:r>
      <w:r>
        <w:rPr>
          <w:spacing w:val="78"/>
          <w:w w:val="150"/>
        </w:rPr>
        <w:t xml:space="preserve"> </w:t>
      </w:r>
      <w:r>
        <w:t>w</w:t>
      </w:r>
      <w:r>
        <w:rPr>
          <w:spacing w:val="78"/>
          <w:w w:val="150"/>
        </w:rPr>
        <w:t xml:space="preserve"> </w:t>
      </w:r>
      <w:r>
        <w:t>związku</w:t>
      </w:r>
      <w:r>
        <w:rPr>
          <w:spacing w:val="78"/>
          <w:w w:val="150"/>
        </w:rPr>
        <w:t xml:space="preserve"> </w:t>
      </w:r>
      <w:r>
        <w:t>z</w:t>
      </w:r>
      <w:r>
        <w:rPr>
          <w:spacing w:val="76"/>
          <w:w w:val="150"/>
        </w:rPr>
        <w:t xml:space="preserve"> </w:t>
      </w:r>
      <w:r>
        <w:t>przetwarzaniem</w:t>
      </w:r>
      <w:r>
        <w:rPr>
          <w:spacing w:val="79"/>
          <w:w w:val="150"/>
        </w:rPr>
        <w:t xml:space="preserve"> </w:t>
      </w:r>
      <w:r>
        <w:t>danych</w:t>
      </w:r>
      <w:r>
        <w:rPr>
          <w:spacing w:val="78"/>
          <w:w w:val="150"/>
        </w:rPr>
        <w:t xml:space="preserve"> </w:t>
      </w:r>
      <w:r>
        <w:t>osobowych i</w:t>
      </w:r>
      <w:r>
        <w:rPr>
          <w:spacing w:val="-1"/>
        </w:rPr>
        <w:t xml:space="preserve"> </w:t>
      </w:r>
      <w:r>
        <w:t>w</w:t>
      </w:r>
      <w:r>
        <w:rPr>
          <w:spacing w:val="-4"/>
        </w:rPr>
        <w:t xml:space="preserve"> </w:t>
      </w:r>
      <w:r>
        <w:t>sprawie swobodnego przepływu takich danych oraz uchylenia dyrektywy 95/46/WE (dalej:</w:t>
      </w:r>
    </w:p>
    <w:p w:rsidR="006E546D" w:rsidRDefault="00E5655D">
      <w:pPr>
        <w:pStyle w:val="Tekstpodstawowy"/>
        <w:spacing w:before="1" w:line="252" w:lineRule="exact"/>
        <w:ind w:left="2"/>
        <w:jc w:val="both"/>
      </w:pPr>
      <w:r>
        <w:t>„</w:t>
      </w:r>
      <w:r>
        <w:rPr>
          <w:b/>
        </w:rPr>
        <w:t>RODO</w:t>
      </w:r>
      <w:r>
        <w:t>”),</w:t>
      </w:r>
      <w:r>
        <w:rPr>
          <w:spacing w:val="-9"/>
        </w:rPr>
        <w:t xml:space="preserve"> </w:t>
      </w:r>
      <w:r>
        <w:t>informuję</w:t>
      </w:r>
      <w:r>
        <w:rPr>
          <w:spacing w:val="-11"/>
        </w:rPr>
        <w:t xml:space="preserve"> </w:t>
      </w:r>
      <w:r>
        <w:t>Panią/Pana,</w:t>
      </w:r>
      <w:r>
        <w:rPr>
          <w:spacing w:val="-9"/>
        </w:rPr>
        <w:t xml:space="preserve"> </w:t>
      </w:r>
      <w:r>
        <w:rPr>
          <w:spacing w:val="-5"/>
        </w:rPr>
        <w:t>że:</w:t>
      </w:r>
    </w:p>
    <w:p w:rsidR="006E546D" w:rsidRDefault="00E5655D">
      <w:pPr>
        <w:pStyle w:val="Akapitzlist"/>
        <w:numPr>
          <w:ilvl w:val="0"/>
          <w:numId w:val="3"/>
        </w:numPr>
        <w:tabs>
          <w:tab w:val="left" w:pos="708"/>
          <w:tab w:val="left" w:pos="722"/>
        </w:tabs>
        <w:ind w:right="135" w:hanging="360"/>
        <w:jc w:val="both"/>
      </w:pPr>
      <w:r>
        <w:t>administratorem</w:t>
      </w:r>
      <w:r>
        <w:rPr>
          <w:spacing w:val="80"/>
        </w:rPr>
        <w:t xml:space="preserve"> </w:t>
      </w:r>
      <w:r>
        <w:t>Pani/Pana</w:t>
      </w:r>
      <w:r>
        <w:rPr>
          <w:spacing w:val="80"/>
        </w:rPr>
        <w:t xml:space="preserve"> </w:t>
      </w:r>
      <w:r>
        <w:t>danych</w:t>
      </w:r>
      <w:r>
        <w:rPr>
          <w:spacing w:val="80"/>
        </w:rPr>
        <w:t xml:space="preserve"> </w:t>
      </w:r>
      <w:r>
        <w:t>osobowych</w:t>
      </w:r>
      <w:r>
        <w:rPr>
          <w:spacing w:val="80"/>
        </w:rPr>
        <w:t xml:space="preserve"> </w:t>
      </w:r>
      <w:r>
        <w:t>jest</w:t>
      </w:r>
      <w:r>
        <w:rPr>
          <w:spacing w:val="69"/>
          <w:w w:val="150"/>
        </w:rPr>
        <w:t xml:space="preserve"> </w:t>
      </w:r>
      <w:r>
        <w:rPr>
          <w:b/>
        </w:rPr>
        <w:t>Narodowe</w:t>
      </w:r>
      <w:r>
        <w:rPr>
          <w:b/>
          <w:spacing w:val="80"/>
        </w:rPr>
        <w:t xml:space="preserve"> </w:t>
      </w:r>
      <w:r>
        <w:rPr>
          <w:b/>
        </w:rPr>
        <w:t>Centrum</w:t>
      </w:r>
      <w:r>
        <w:rPr>
          <w:b/>
          <w:spacing w:val="80"/>
        </w:rPr>
        <w:t xml:space="preserve"> </w:t>
      </w:r>
      <w:r>
        <w:rPr>
          <w:b/>
        </w:rPr>
        <w:t>Badań</w:t>
      </w:r>
      <w:r>
        <w:rPr>
          <w:b/>
          <w:spacing w:val="80"/>
        </w:rPr>
        <w:t xml:space="preserve"> </w:t>
      </w:r>
      <w:r>
        <w:rPr>
          <w:b/>
        </w:rPr>
        <w:t xml:space="preserve">i Rozwoju </w:t>
      </w:r>
      <w:r>
        <w:t>(dalej: „</w:t>
      </w:r>
      <w:r>
        <w:rPr>
          <w:b/>
        </w:rPr>
        <w:t>NCBR</w:t>
      </w:r>
      <w:r>
        <w:t>”) z siedzibą w Warszawie (00-801), ul. Chmielna 69;</w:t>
      </w:r>
    </w:p>
    <w:p w:rsidR="006E546D" w:rsidRDefault="00E5655D">
      <w:pPr>
        <w:pStyle w:val="Akapitzlist"/>
        <w:numPr>
          <w:ilvl w:val="0"/>
          <w:numId w:val="3"/>
        </w:numPr>
        <w:tabs>
          <w:tab w:val="left" w:pos="708"/>
          <w:tab w:val="left" w:pos="722"/>
        </w:tabs>
        <w:ind w:right="138" w:hanging="360"/>
        <w:jc w:val="both"/>
      </w:pPr>
      <w:r>
        <w:t xml:space="preserve">z inspektorem ochrony danych (IOD) można się skontaktować pod adresem e-mail: </w:t>
      </w:r>
      <w:hyperlink r:id="rId8">
        <w:r>
          <w:rPr>
            <w:color w:val="0000FF"/>
            <w:u w:val="single" w:color="0000FF"/>
          </w:rPr>
          <w:t>iod@ncbr.gov.pl</w:t>
        </w:r>
      </w:hyperlink>
      <w:r>
        <w:rPr>
          <w:color w:val="0000FF"/>
        </w:rPr>
        <w:t xml:space="preserve"> </w:t>
      </w:r>
      <w:r>
        <w:t>oraz na adres korespondencyjny NCBR wskazany powyżej z dopiskiem „Inspektor Ochrony Danych”;</w:t>
      </w:r>
    </w:p>
    <w:p w:rsidR="006E546D" w:rsidRDefault="00E5655D">
      <w:pPr>
        <w:pStyle w:val="Akapitzlist"/>
        <w:numPr>
          <w:ilvl w:val="0"/>
          <w:numId w:val="3"/>
        </w:numPr>
        <w:tabs>
          <w:tab w:val="left" w:pos="708"/>
          <w:tab w:val="left" w:pos="722"/>
        </w:tabs>
        <w:ind w:right="137" w:hanging="360"/>
        <w:jc w:val="both"/>
      </w:pPr>
      <w:r>
        <w:t xml:space="preserve">dane osobowe są przetwarzane w celu realizacji projektu </w:t>
      </w:r>
      <w:r>
        <w:rPr>
          <w:b/>
          <w:i/>
        </w:rPr>
        <w:t xml:space="preserve">UNIWERSYTET SZCZECIŃSKI - wsparcie kierunków studiów z branż kluczowych dla rozwoju gospodarki </w:t>
      </w:r>
      <w:r>
        <w:t>prowadzonego w ramach Programu Fundusze Europejskie dla Rozwoju Społecznego 2021-2027 („</w:t>
      </w:r>
      <w:r>
        <w:rPr>
          <w:b/>
        </w:rPr>
        <w:t>FERS</w:t>
      </w:r>
      <w:r>
        <w:t>”) w</w:t>
      </w:r>
      <w:r>
        <w:rPr>
          <w:spacing w:val="-4"/>
        </w:rPr>
        <w:t xml:space="preserve"> </w:t>
      </w:r>
      <w:r>
        <w:t>szczególności w celu oceny i wyboru projektu, zawarcia umowy o dofinansowanie, nadzoru nad wykonaniem projektu, sprawozdawczości, komunikacji, publikacji, ewaluacji, zarządzania finansowego, weryfikacji i kontroli, audytu, oceny działań informacyjno- promocyjnych, jego odbioru, oceny i rozliczenia finansowego, do celów określania kwalifikowalności uczestników oraz ewentualnego ustalenia, dochodzenia lub obrony roszczeń;</w:t>
      </w:r>
    </w:p>
    <w:p w:rsidR="006E546D" w:rsidRDefault="00E5655D">
      <w:pPr>
        <w:pStyle w:val="Akapitzlist"/>
        <w:numPr>
          <w:ilvl w:val="0"/>
          <w:numId w:val="3"/>
        </w:numPr>
        <w:tabs>
          <w:tab w:val="left" w:pos="708"/>
          <w:tab w:val="left" w:pos="710"/>
        </w:tabs>
        <w:spacing w:before="1"/>
        <w:ind w:left="710" w:right="139"/>
        <w:jc w:val="both"/>
      </w:pPr>
      <w:r>
        <w:t>dane osobowe są przetwarzane z uwagi na wskazany powyżej cel tj. przetwarzanie</w:t>
      </w:r>
      <w:r>
        <w:rPr>
          <w:spacing w:val="80"/>
        </w:rPr>
        <w:t xml:space="preserve"> </w:t>
      </w:r>
      <w:r>
        <w:t>jest niezbędne do wykonania zadania realizowanego</w:t>
      </w:r>
      <w:r>
        <w:rPr>
          <w:spacing w:val="-1"/>
        </w:rPr>
        <w:t xml:space="preserve"> </w:t>
      </w:r>
      <w:r>
        <w:t>w</w:t>
      </w:r>
      <w:r>
        <w:rPr>
          <w:spacing w:val="-4"/>
        </w:rPr>
        <w:t xml:space="preserve"> </w:t>
      </w:r>
      <w:r>
        <w:t>interesie publicznym (art. 6</w:t>
      </w:r>
      <w:r>
        <w:rPr>
          <w:spacing w:val="-1"/>
        </w:rPr>
        <w:t xml:space="preserve"> </w:t>
      </w:r>
      <w:r>
        <w:t>ust. 1 lit. e RODO), a NCBR jest umocowane do przetwarzania Pani/Pana danych osobowych na mocy ustawy z dnia 30 kwietnia 2010 r. o Narodowym Centrum Badań i Rozwoju w związku z realizacją określonych tam zadań NCBR oraz na podstawie ustawy z dnia 28 kwietnia 2022 r. o zasadach realizacji zadań finansowanych ze środków europejskich w perspektywie finansowej 2021-2027, a w szczególności Rozdziału 18 tej ustawy (art. 6 ust. 1 lit. c RODO);</w:t>
      </w:r>
    </w:p>
    <w:p w:rsidR="006E546D" w:rsidRDefault="00E5655D">
      <w:pPr>
        <w:pStyle w:val="Akapitzlist"/>
        <w:numPr>
          <w:ilvl w:val="0"/>
          <w:numId w:val="3"/>
        </w:numPr>
        <w:tabs>
          <w:tab w:val="left" w:pos="708"/>
          <w:tab w:val="left" w:pos="722"/>
        </w:tabs>
        <w:ind w:right="139" w:hanging="360"/>
        <w:jc w:val="both"/>
      </w:pPr>
      <w:r>
        <w:t>dane osobowe zostały pozyskane bezpośrednio od Pani/Pana lub z rejestrów publicznych albo od instytucji i podmiotów zaangażowanych w realizację projektu, w tym w szczególności od wnioskodawców, beneficjentów, partnerów;</w:t>
      </w:r>
    </w:p>
    <w:p w:rsidR="006E546D" w:rsidRDefault="00E5655D">
      <w:pPr>
        <w:pStyle w:val="Akapitzlist"/>
        <w:numPr>
          <w:ilvl w:val="0"/>
          <w:numId w:val="3"/>
        </w:numPr>
        <w:tabs>
          <w:tab w:val="left" w:pos="708"/>
          <w:tab w:val="left" w:pos="722"/>
        </w:tabs>
        <w:ind w:right="140" w:hanging="360"/>
        <w:jc w:val="both"/>
      </w:pPr>
      <w:r>
        <w:t>NCBR</w:t>
      </w:r>
      <w:r>
        <w:rPr>
          <w:spacing w:val="-1"/>
        </w:rPr>
        <w:t xml:space="preserve"> </w:t>
      </w:r>
      <w:r>
        <w:t>przetwarza</w:t>
      </w:r>
      <w:r>
        <w:rPr>
          <w:spacing w:val="-1"/>
        </w:rPr>
        <w:t xml:space="preserve"> </w:t>
      </w:r>
      <w:r>
        <w:t>Pani/Pana</w:t>
      </w:r>
      <w:r>
        <w:rPr>
          <w:spacing w:val="-1"/>
        </w:rPr>
        <w:t xml:space="preserve"> </w:t>
      </w:r>
      <w:r>
        <w:t>dane</w:t>
      </w:r>
      <w:r>
        <w:rPr>
          <w:spacing w:val="-1"/>
        </w:rPr>
        <w:t xml:space="preserve"> </w:t>
      </w:r>
      <w:r>
        <w:t>osobowe</w:t>
      </w:r>
      <w:r>
        <w:rPr>
          <w:spacing w:val="-1"/>
        </w:rPr>
        <w:t xml:space="preserve"> </w:t>
      </w:r>
      <w:r>
        <w:t>zawarte</w:t>
      </w:r>
      <w:r>
        <w:rPr>
          <w:spacing w:val="-1"/>
        </w:rPr>
        <w:t xml:space="preserve"> </w:t>
      </w:r>
      <w:r>
        <w:t>we</w:t>
      </w:r>
      <w:r>
        <w:rPr>
          <w:spacing w:val="-1"/>
        </w:rPr>
        <w:t xml:space="preserve"> </w:t>
      </w:r>
      <w:r>
        <w:t>wniosku</w:t>
      </w:r>
      <w:r>
        <w:rPr>
          <w:spacing w:val="-1"/>
        </w:rPr>
        <w:t xml:space="preserve"> </w:t>
      </w:r>
      <w:r>
        <w:t>o</w:t>
      </w:r>
      <w:r>
        <w:rPr>
          <w:spacing w:val="-3"/>
        </w:rPr>
        <w:t xml:space="preserve"> </w:t>
      </w:r>
      <w:r>
        <w:t>dofinansowanie</w:t>
      </w:r>
      <w:r>
        <w:rPr>
          <w:spacing w:val="-1"/>
        </w:rPr>
        <w:t xml:space="preserve"> </w:t>
      </w:r>
      <w:r>
        <w:t>lub przekazane w ramach realizacji zadań wskazanych w punkcie 3 klauzuli;</w:t>
      </w:r>
    </w:p>
    <w:p w:rsidR="006E546D" w:rsidRDefault="00E5655D">
      <w:pPr>
        <w:pStyle w:val="Akapitzlist"/>
        <w:numPr>
          <w:ilvl w:val="0"/>
          <w:numId w:val="3"/>
        </w:numPr>
        <w:tabs>
          <w:tab w:val="left" w:pos="708"/>
          <w:tab w:val="left" w:pos="722"/>
        </w:tabs>
        <w:ind w:right="135" w:hanging="360"/>
        <w:jc w:val="both"/>
      </w:pPr>
      <w:r>
        <w:t xml:space="preserve">podanie danych osobowych jest konieczne do realizacji wyżej wymienionego celu. Odmowa ich podania jest równoznaczna z brakiem możliwości podjęcia stosownych </w:t>
      </w:r>
      <w:r>
        <w:rPr>
          <w:spacing w:val="-2"/>
        </w:rPr>
        <w:t>działań;</w:t>
      </w:r>
    </w:p>
    <w:p w:rsidR="006E546D" w:rsidRDefault="00E5655D">
      <w:pPr>
        <w:pStyle w:val="Akapitzlist"/>
        <w:numPr>
          <w:ilvl w:val="0"/>
          <w:numId w:val="3"/>
        </w:numPr>
        <w:tabs>
          <w:tab w:val="left" w:pos="708"/>
          <w:tab w:val="left" w:pos="715"/>
        </w:tabs>
        <w:ind w:left="715" w:right="142" w:hanging="356"/>
        <w:jc w:val="both"/>
      </w:pPr>
      <w:r>
        <w:t>dane osobowe będą przetwarzane przez okres niezbędny do realizacji celu określonego w punkcie 3), a następnie w</w:t>
      </w:r>
      <w:r>
        <w:rPr>
          <w:spacing w:val="-1"/>
        </w:rPr>
        <w:t xml:space="preserve"> </w:t>
      </w:r>
      <w:r>
        <w:t>celu archiwalnym przez okres zgodny z instrukcją kancelaryjną NCBR i Jednolitym Rzeczowym Wykazem Akt;</w:t>
      </w:r>
    </w:p>
    <w:p w:rsidR="006E546D" w:rsidRDefault="00E5655D">
      <w:pPr>
        <w:pStyle w:val="Akapitzlist"/>
        <w:numPr>
          <w:ilvl w:val="0"/>
          <w:numId w:val="3"/>
        </w:numPr>
        <w:tabs>
          <w:tab w:val="left" w:pos="708"/>
          <w:tab w:val="left" w:pos="722"/>
        </w:tabs>
        <w:ind w:right="141" w:hanging="360"/>
        <w:jc w:val="both"/>
      </w:pPr>
      <w:r>
        <w:t>odbiorcami danych osobowych będą organy władzy publicznej oraz podmioty wykonujące zadania publiczne lub działające na zlecenie organów władzy publicznej,</w:t>
      </w:r>
      <w:r>
        <w:rPr>
          <w:spacing w:val="80"/>
        </w:rPr>
        <w:t xml:space="preserve"> </w:t>
      </w:r>
      <w:r>
        <w:t>w zakresie i w celach, które wynikają z</w:t>
      </w:r>
      <w:r>
        <w:rPr>
          <w:spacing w:val="-1"/>
        </w:rPr>
        <w:t xml:space="preserve"> </w:t>
      </w:r>
      <w:r>
        <w:t>przepisów prawa, a także podmioty świadczące usługi niezbędne do realizacji zadań przez NCBR w szczególności podmiotem wspierającym realizację zadań jest NCBR+ sp. z o.o. Dane te mogą być także przekazywane partnerom IT, podmiotom realizującym wsparcie techniczne lub organizacyjne, archiwizację i niszczenie dokumentów, usługi pocztowe, kurierskie, płatnicze, obsługę w zakresie marketingu;</w:t>
      </w:r>
    </w:p>
    <w:p w:rsidR="006E546D" w:rsidRDefault="00E5655D">
      <w:pPr>
        <w:pStyle w:val="Akapitzlist"/>
        <w:numPr>
          <w:ilvl w:val="0"/>
          <w:numId w:val="3"/>
        </w:numPr>
        <w:tabs>
          <w:tab w:val="left" w:pos="708"/>
          <w:tab w:val="left" w:pos="722"/>
        </w:tabs>
        <w:spacing w:before="1"/>
        <w:ind w:right="138" w:hanging="360"/>
        <w:jc w:val="both"/>
      </w:pPr>
      <w:r>
        <w:t>w stosunku do NCBR przysługują Pani/Panu następujące prawa: żądania dostępu do swoich danych osobowych, ich</w:t>
      </w:r>
      <w:r>
        <w:rPr>
          <w:spacing w:val="-2"/>
        </w:rPr>
        <w:t xml:space="preserve"> </w:t>
      </w:r>
      <w:r>
        <w:t>sprostowania, usunięcia, ograniczenia przetwarzania, a także do wniesienia sprzeciwu wobec przetwarzania Pani/Pana danych osobowych.</w:t>
      </w:r>
      <w:r>
        <w:rPr>
          <w:spacing w:val="-1"/>
        </w:rPr>
        <w:t xml:space="preserve"> </w:t>
      </w:r>
      <w:r>
        <w:t>W sprawie realizacji praw można kontaktować się z inspektorem ochrony danych pod adresem mailowym udostępnionym w pkt 2 powyżej;</w:t>
      </w:r>
    </w:p>
    <w:p w:rsidR="006E546D" w:rsidRDefault="00E5655D">
      <w:pPr>
        <w:pStyle w:val="Akapitzlist"/>
        <w:numPr>
          <w:ilvl w:val="0"/>
          <w:numId w:val="3"/>
        </w:numPr>
        <w:tabs>
          <w:tab w:val="left" w:pos="708"/>
          <w:tab w:val="left" w:pos="722"/>
        </w:tabs>
        <w:ind w:right="139" w:hanging="360"/>
        <w:jc w:val="both"/>
      </w:pPr>
      <w:r>
        <w:t>przysługuje Pani/Panu również prawo wniesienia skargi do Prezesa Urzędu Ochrony Danych Osobowych;</w:t>
      </w:r>
    </w:p>
    <w:p w:rsidR="006E546D" w:rsidRDefault="00E5655D">
      <w:pPr>
        <w:pStyle w:val="Akapitzlist"/>
        <w:numPr>
          <w:ilvl w:val="0"/>
          <w:numId w:val="3"/>
        </w:numPr>
        <w:tabs>
          <w:tab w:val="left" w:pos="708"/>
          <w:tab w:val="left" w:pos="722"/>
        </w:tabs>
        <w:spacing w:line="242" w:lineRule="auto"/>
        <w:ind w:right="263" w:hanging="360"/>
        <w:jc w:val="both"/>
      </w:pPr>
      <w:r>
        <w:t>dane</w:t>
      </w:r>
      <w:r>
        <w:rPr>
          <w:spacing w:val="-3"/>
        </w:rPr>
        <w:t xml:space="preserve"> </w:t>
      </w:r>
      <w:r>
        <w:t>osobowe</w:t>
      </w:r>
      <w:r>
        <w:rPr>
          <w:spacing w:val="-3"/>
        </w:rPr>
        <w:t xml:space="preserve"> </w:t>
      </w:r>
      <w:r>
        <w:t>nie</w:t>
      </w:r>
      <w:r>
        <w:rPr>
          <w:spacing w:val="-3"/>
        </w:rPr>
        <w:t xml:space="preserve"> </w:t>
      </w:r>
      <w:r>
        <w:t>będą</w:t>
      </w:r>
      <w:r>
        <w:rPr>
          <w:spacing w:val="-5"/>
        </w:rPr>
        <w:t xml:space="preserve"> </w:t>
      </w:r>
      <w:r>
        <w:t>podlegały</w:t>
      </w:r>
      <w:r>
        <w:rPr>
          <w:spacing w:val="-5"/>
        </w:rPr>
        <w:t xml:space="preserve"> </w:t>
      </w:r>
      <w:r>
        <w:t>zautomatyzowanemu</w:t>
      </w:r>
      <w:r>
        <w:rPr>
          <w:spacing w:val="-3"/>
        </w:rPr>
        <w:t xml:space="preserve"> </w:t>
      </w:r>
      <w:r>
        <w:t>podejmowaniu</w:t>
      </w:r>
      <w:r>
        <w:rPr>
          <w:spacing w:val="-3"/>
        </w:rPr>
        <w:t xml:space="preserve"> </w:t>
      </w:r>
      <w:r>
        <w:t>decyzji,</w:t>
      </w:r>
      <w:r>
        <w:rPr>
          <w:spacing w:val="-2"/>
        </w:rPr>
        <w:t xml:space="preserve"> </w:t>
      </w:r>
      <w:r>
        <w:t>w</w:t>
      </w:r>
      <w:r>
        <w:rPr>
          <w:spacing w:val="-6"/>
        </w:rPr>
        <w:t xml:space="preserve"> </w:t>
      </w:r>
      <w:r>
        <w:t xml:space="preserve">tym </w:t>
      </w:r>
      <w:r>
        <w:rPr>
          <w:spacing w:val="-2"/>
        </w:rPr>
        <w:t>profilowaniu;</w:t>
      </w:r>
    </w:p>
    <w:p w:rsidR="006E546D" w:rsidRDefault="00E5655D">
      <w:pPr>
        <w:pStyle w:val="Akapitzlist"/>
        <w:numPr>
          <w:ilvl w:val="0"/>
          <w:numId w:val="3"/>
        </w:numPr>
        <w:tabs>
          <w:tab w:val="left" w:pos="708"/>
        </w:tabs>
        <w:spacing w:line="248" w:lineRule="exact"/>
        <w:ind w:left="708" w:hanging="346"/>
        <w:jc w:val="both"/>
      </w:pPr>
      <w:r>
        <w:t>Pani/Pana</w:t>
      </w:r>
      <w:r>
        <w:rPr>
          <w:spacing w:val="-8"/>
        </w:rPr>
        <w:t xml:space="preserve"> </w:t>
      </w:r>
      <w:r>
        <w:t>dane</w:t>
      </w:r>
      <w:r>
        <w:rPr>
          <w:spacing w:val="-6"/>
        </w:rPr>
        <w:t xml:space="preserve"> </w:t>
      </w:r>
      <w:r>
        <w:t>osobowe</w:t>
      </w:r>
      <w:r>
        <w:rPr>
          <w:spacing w:val="-6"/>
        </w:rPr>
        <w:t xml:space="preserve"> </w:t>
      </w:r>
      <w:r>
        <w:t>nie</w:t>
      </w:r>
      <w:r>
        <w:rPr>
          <w:spacing w:val="-6"/>
        </w:rPr>
        <w:t xml:space="preserve"> </w:t>
      </w:r>
      <w:r>
        <w:t>będą</w:t>
      </w:r>
      <w:r>
        <w:rPr>
          <w:spacing w:val="-6"/>
        </w:rPr>
        <w:t xml:space="preserve"> </w:t>
      </w:r>
      <w:r>
        <w:t>przekazywane</w:t>
      </w:r>
      <w:r>
        <w:rPr>
          <w:spacing w:val="-6"/>
        </w:rPr>
        <w:t xml:space="preserve"> </w:t>
      </w:r>
      <w:r>
        <w:t>do</w:t>
      </w:r>
      <w:r>
        <w:rPr>
          <w:spacing w:val="-6"/>
        </w:rPr>
        <w:t xml:space="preserve"> </w:t>
      </w:r>
      <w:r>
        <w:t>państwa</w:t>
      </w:r>
      <w:r>
        <w:rPr>
          <w:spacing w:val="-6"/>
        </w:rPr>
        <w:t xml:space="preserve"> </w:t>
      </w:r>
      <w:r>
        <w:rPr>
          <w:spacing w:val="-2"/>
        </w:rPr>
        <w:t>trzeciego.</w:t>
      </w:r>
    </w:p>
    <w:p w:rsidR="006E546D" w:rsidRDefault="006E546D">
      <w:pPr>
        <w:pStyle w:val="Akapitzlist"/>
        <w:spacing w:line="248" w:lineRule="exact"/>
        <w:jc w:val="both"/>
        <w:sectPr w:rsidR="006E546D">
          <w:pgSz w:w="11920" w:h="16850"/>
          <w:pgMar w:top="500" w:right="1275" w:bottom="280" w:left="1275" w:header="708" w:footer="708" w:gutter="0"/>
          <w:cols w:space="708"/>
        </w:sectPr>
      </w:pPr>
    </w:p>
    <w:p w:rsidR="006E546D" w:rsidRDefault="00E5655D">
      <w:pPr>
        <w:spacing w:before="65"/>
        <w:ind w:left="222"/>
        <w:jc w:val="center"/>
        <w:rPr>
          <w:b/>
        </w:rPr>
      </w:pPr>
      <w:r>
        <w:rPr>
          <w:b/>
          <w:spacing w:val="-4"/>
        </w:rPr>
        <w:lastRenderedPageBreak/>
        <w:t>III.</w:t>
      </w:r>
    </w:p>
    <w:p w:rsidR="006E546D" w:rsidRDefault="006E546D">
      <w:pPr>
        <w:pStyle w:val="Tekstpodstawowy"/>
        <w:spacing w:before="1"/>
        <w:rPr>
          <w:b/>
        </w:rPr>
      </w:pPr>
    </w:p>
    <w:p w:rsidR="006E546D" w:rsidRDefault="00E5655D">
      <w:pPr>
        <w:ind w:left="3166" w:right="2946" w:firstLine="2"/>
        <w:jc w:val="center"/>
        <w:rPr>
          <w:b/>
        </w:rPr>
      </w:pPr>
      <w:r>
        <w:rPr>
          <w:b/>
        </w:rPr>
        <w:t>KLAUZULA INFORMACYJNA INSTYTUCJI</w:t>
      </w:r>
      <w:r>
        <w:rPr>
          <w:b/>
          <w:spacing w:val="-6"/>
        </w:rPr>
        <w:t xml:space="preserve"> </w:t>
      </w:r>
      <w:r>
        <w:rPr>
          <w:b/>
        </w:rPr>
        <w:t>ZARZĄDZAJĄCEJ</w:t>
      </w:r>
    </w:p>
    <w:p w:rsidR="006E546D" w:rsidRDefault="00E5655D">
      <w:pPr>
        <w:pStyle w:val="Nagwek1"/>
        <w:spacing w:before="253"/>
        <w:ind w:left="143" w:firstLine="0"/>
      </w:pPr>
      <w:r>
        <w:rPr>
          <w:spacing w:val="-2"/>
        </w:rPr>
        <w:t>Klauzula</w:t>
      </w:r>
      <w:r>
        <w:rPr>
          <w:spacing w:val="-1"/>
        </w:rPr>
        <w:t xml:space="preserve"> </w:t>
      </w:r>
      <w:r>
        <w:rPr>
          <w:spacing w:val="-2"/>
        </w:rPr>
        <w:t>informacyjna</w:t>
      </w:r>
      <w:r>
        <w:t xml:space="preserve"> </w:t>
      </w:r>
      <w:r>
        <w:rPr>
          <w:spacing w:val="-2"/>
        </w:rPr>
        <w:t>ministra</w:t>
      </w:r>
      <w:r>
        <w:rPr>
          <w:spacing w:val="-8"/>
        </w:rPr>
        <w:t xml:space="preserve"> </w:t>
      </w:r>
      <w:r>
        <w:rPr>
          <w:spacing w:val="-2"/>
        </w:rPr>
        <w:t>właściwego</w:t>
      </w:r>
      <w:r>
        <w:rPr>
          <w:spacing w:val="1"/>
        </w:rPr>
        <w:t xml:space="preserve"> </w:t>
      </w:r>
      <w:r>
        <w:rPr>
          <w:spacing w:val="-2"/>
        </w:rPr>
        <w:t>do</w:t>
      </w:r>
      <w:r>
        <w:t xml:space="preserve"> </w:t>
      </w:r>
      <w:r>
        <w:rPr>
          <w:spacing w:val="-2"/>
        </w:rPr>
        <w:t>spraw</w:t>
      </w:r>
      <w:r>
        <w:rPr>
          <w:spacing w:val="1"/>
        </w:rPr>
        <w:t xml:space="preserve"> </w:t>
      </w:r>
      <w:r>
        <w:rPr>
          <w:spacing w:val="-2"/>
        </w:rPr>
        <w:t>rozwoju</w:t>
      </w:r>
      <w:r>
        <w:rPr>
          <w:spacing w:val="1"/>
        </w:rPr>
        <w:t xml:space="preserve"> </w:t>
      </w:r>
      <w:r>
        <w:rPr>
          <w:spacing w:val="-2"/>
        </w:rPr>
        <w:t>regionalnego</w:t>
      </w:r>
    </w:p>
    <w:p w:rsidR="006E546D" w:rsidRDefault="00E5655D">
      <w:pPr>
        <w:pStyle w:val="Tekstpodstawowy"/>
        <w:spacing w:before="1"/>
        <w:ind w:left="143" w:right="147"/>
      </w:pPr>
      <w:r>
        <w:t>W celu wykonania obowiązku nałożonego art. 13 i 14 RODO</w:t>
      </w:r>
      <w:r>
        <w:rPr>
          <w:vertAlign w:val="superscript"/>
        </w:rPr>
        <w:t>1</w:t>
      </w:r>
      <w:r>
        <w:t>, w związku z art. 88 ustawy o zasadach realizacji zadań finansowanych ze środków europejskich w perspektywie finansowej</w:t>
      </w:r>
      <w:r>
        <w:rPr>
          <w:spacing w:val="-3"/>
        </w:rPr>
        <w:t xml:space="preserve"> </w:t>
      </w:r>
      <w:r>
        <w:t>2021-2027</w:t>
      </w:r>
      <w:r>
        <w:rPr>
          <w:vertAlign w:val="superscript"/>
        </w:rPr>
        <w:t>2</w:t>
      </w:r>
      <w:r>
        <w:t>,</w:t>
      </w:r>
      <w:r>
        <w:rPr>
          <w:spacing w:val="-5"/>
        </w:rPr>
        <w:t xml:space="preserve"> </w:t>
      </w:r>
      <w:r>
        <w:t>informujemy</w:t>
      </w:r>
      <w:r>
        <w:rPr>
          <w:spacing w:val="-6"/>
        </w:rPr>
        <w:t xml:space="preserve"> </w:t>
      </w:r>
      <w:r>
        <w:t>o</w:t>
      </w:r>
      <w:r>
        <w:rPr>
          <w:spacing w:val="-4"/>
        </w:rPr>
        <w:t xml:space="preserve"> </w:t>
      </w:r>
      <w:r>
        <w:t>zasadach</w:t>
      </w:r>
      <w:r>
        <w:rPr>
          <w:spacing w:val="-6"/>
        </w:rPr>
        <w:t xml:space="preserve"> </w:t>
      </w:r>
      <w:r>
        <w:t>przetwarzania</w:t>
      </w:r>
      <w:r>
        <w:rPr>
          <w:spacing w:val="-4"/>
        </w:rPr>
        <w:t xml:space="preserve"> </w:t>
      </w:r>
      <w:r>
        <w:t>Państwa</w:t>
      </w:r>
      <w:r>
        <w:rPr>
          <w:spacing w:val="-4"/>
        </w:rPr>
        <w:t xml:space="preserve"> </w:t>
      </w:r>
      <w:r>
        <w:t>danych</w:t>
      </w:r>
      <w:r>
        <w:rPr>
          <w:spacing w:val="-4"/>
        </w:rPr>
        <w:t xml:space="preserve"> </w:t>
      </w:r>
      <w:r>
        <w:t>osobowych:</w:t>
      </w:r>
    </w:p>
    <w:p w:rsidR="006E546D" w:rsidRDefault="006E546D">
      <w:pPr>
        <w:pStyle w:val="Tekstpodstawowy"/>
      </w:pPr>
    </w:p>
    <w:p w:rsidR="006E546D" w:rsidRDefault="00E5655D">
      <w:pPr>
        <w:pStyle w:val="Nagwek1"/>
        <w:numPr>
          <w:ilvl w:val="1"/>
          <w:numId w:val="3"/>
        </w:numPr>
        <w:tabs>
          <w:tab w:val="left" w:pos="1223"/>
        </w:tabs>
        <w:jc w:val="left"/>
      </w:pPr>
      <w:r>
        <w:rPr>
          <w:spacing w:val="-2"/>
        </w:rPr>
        <w:t>Administrator</w:t>
      </w:r>
    </w:p>
    <w:p w:rsidR="006E546D" w:rsidRDefault="00E5655D">
      <w:pPr>
        <w:pStyle w:val="Tekstpodstawowy"/>
        <w:spacing w:before="239"/>
        <w:ind w:left="143"/>
      </w:pPr>
      <w:r>
        <w:t>Odrębnym</w:t>
      </w:r>
      <w:r>
        <w:rPr>
          <w:spacing w:val="-16"/>
        </w:rPr>
        <w:t xml:space="preserve"> </w:t>
      </w:r>
      <w:r>
        <w:t>administratorem</w:t>
      </w:r>
      <w:r>
        <w:rPr>
          <w:spacing w:val="-15"/>
        </w:rPr>
        <w:t xml:space="preserve"> </w:t>
      </w:r>
      <w:r>
        <w:t>Państwa</w:t>
      </w:r>
      <w:r>
        <w:rPr>
          <w:spacing w:val="-15"/>
        </w:rPr>
        <w:t xml:space="preserve"> </w:t>
      </w:r>
      <w:r>
        <w:t>danych</w:t>
      </w:r>
      <w:r>
        <w:rPr>
          <w:spacing w:val="-15"/>
        </w:rPr>
        <w:t xml:space="preserve"> </w:t>
      </w:r>
      <w:r>
        <w:rPr>
          <w:spacing w:val="-4"/>
        </w:rPr>
        <w:t>jest:</w:t>
      </w:r>
    </w:p>
    <w:p w:rsidR="006E546D" w:rsidRDefault="006E546D">
      <w:pPr>
        <w:pStyle w:val="Tekstpodstawowy"/>
      </w:pPr>
    </w:p>
    <w:p w:rsidR="006E546D" w:rsidRDefault="00E5655D">
      <w:pPr>
        <w:pStyle w:val="Akapitzlist"/>
        <w:numPr>
          <w:ilvl w:val="2"/>
          <w:numId w:val="3"/>
        </w:numPr>
        <w:tabs>
          <w:tab w:val="left" w:pos="706"/>
          <w:tab w:val="left" w:pos="710"/>
        </w:tabs>
        <w:ind w:right="673" w:hanging="286"/>
      </w:pPr>
      <w:r>
        <w:t>Minister</w:t>
      </w:r>
      <w:r>
        <w:rPr>
          <w:spacing w:val="-5"/>
        </w:rPr>
        <w:t xml:space="preserve"> </w:t>
      </w:r>
      <w:r>
        <w:t>właściwy</w:t>
      </w:r>
      <w:r>
        <w:rPr>
          <w:spacing w:val="-5"/>
        </w:rPr>
        <w:t xml:space="preserve"> </w:t>
      </w:r>
      <w:r>
        <w:t>do</w:t>
      </w:r>
      <w:r>
        <w:rPr>
          <w:spacing w:val="-6"/>
        </w:rPr>
        <w:t xml:space="preserve"> </w:t>
      </w:r>
      <w:r>
        <w:t>spraw</w:t>
      </w:r>
      <w:r>
        <w:rPr>
          <w:spacing w:val="-4"/>
        </w:rPr>
        <w:t xml:space="preserve"> </w:t>
      </w:r>
      <w:r>
        <w:t>rozwoju</w:t>
      </w:r>
      <w:r>
        <w:rPr>
          <w:spacing w:val="-6"/>
        </w:rPr>
        <w:t xml:space="preserve"> </w:t>
      </w:r>
      <w:r>
        <w:t>regionalnego</w:t>
      </w:r>
      <w:r>
        <w:rPr>
          <w:spacing w:val="-5"/>
        </w:rPr>
        <w:t xml:space="preserve"> </w:t>
      </w:r>
      <w:r>
        <w:t>z</w:t>
      </w:r>
      <w:r>
        <w:rPr>
          <w:spacing w:val="-8"/>
        </w:rPr>
        <w:t xml:space="preserve"> </w:t>
      </w:r>
      <w:r>
        <w:t>siedzibą</w:t>
      </w:r>
      <w:r>
        <w:rPr>
          <w:spacing w:val="-4"/>
        </w:rPr>
        <w:t xml:space="preserve"> </w:t>
      </w:r>
      <w:r>
        <w:t>przy</w:t>
      </w:r>
      <w:r>
        <w:rPr>
          <w:spacing w:val="-5"/>
        </w:rPr>
        <w:t xml:space="preserve"> </w:t>
      </w:r>
      <w:r>
        <w:t>ul.</w:t>
      </w:r>
      <w:r>
        <w:rPr>
          <w:spacing w:val="-10"/>
        </w:rPr>
        <w:t xml:space="preserve"> </w:t>
      </w:r>
      <w:r>
        <w:t>Wspólnej</w:t>
      </w:r>
      <w:r>
        <w:rPr>
          <w:spacing w:val="-4"/>
        </w:rPr>
        <w:t xml:space="preserve"> </w:t>
      </w:r>
      <w:r>
        <w:t>2/4, 00-926 Warszawa.</w:t>
      </w:r>
    </w:p>
    <w:p w:rsidR="006E546D" w:rsidRDefault="006E546D">
      <w:pPr>
        <w:pStyle w:val="Tekstpodstawowy"/>
        <w:spacing w:before="1"/>
      </w:pPr>
    </w:p>
    <w:p w:rsidR="006E546D" w:rsidRDefault="00E5655D">
      <w:pPr>
        <w:pStyle w:val="Nagwek1"/>
        <w:numPr>
          <w:ilvl w:val="1"/>
          <w:numId w:val="3"/>
        </w:numPr>
        <w:tabs>
          <w:tab w:val="left" w:pos="1223"/>
        </w:tabs>
        <w:jc w:val="left"/>
      </w:pPr>
      <w:r>
        <w:t>Cel</w:t>
      </w:r>
      <w:r>
        <w:rPr>
          <w:spacing w:val="-11"/>
        </w:rPr>
        <w:t xml:space="preserve"> </w:t>
      </w:r>
      <w:r>
        <w:t>przetwarzania</w:t>
      </w:r>
      <w:r>
        <w:rPr>
          <w:spacing w:val="-11"/>
        </w:rPr>
        <w:t xml:space="preserve"> </w:t>
      </w:r>
      <w:r>
        <w:rPr>
          <w:spacing w:val="-2"/>
        </w:rPr>
        <w:t>danych</w:t>
      </w:r>
    </w:p>
    <w:p w:rsidR="006E546D" w:rsidRDefault="00E5655D">
      <w:pPr>
        <w:pStyle w:val="Tekstpodstawowy"/>
        <w:spacing w:before="242"/>
        <w:ind w:left="143" w:right="141"/>
        <w:jc w:val="both"/>
      </w:pPr>
      <w:r>
        <w:t>Dane osobowe będą przetwarzać w związku z realizacją FERS, w szczególności w celu monitorowania, sprawozdawczości, komunikacji, publikacji, ewaluacji, zarządzania finansowego, weryfikacji i audytów oraz do celów określania kwalifikowalności uczestników.</w:t>
      </w:r>
    </w:p>
    <w:p w:rsidR="006E546D" w:rsidRDefault="00E5655D">
      <w:pPr>
        <w:pStyle w:val="Tekstpodstawowy"/>
        <w:spacing w:before="251"/>
        <w:ind w:left="143" w:right="215"/>
        <w:jc w:val="both"/>
      </w:pPr>
      <w:r>
        <w:t>Podanie danych jest dobrowolne, ale konieczne do realizacji wyżej wymienionego celu. Odmowa</w:t>
      </w:r>
      <w:r>
        <w:rPr>
          <w:spacing w:val="-4"/>
        </w:rPr>
        <w:t xml:space="preserve"> </w:t>
      </w:r>
      <w:r>
        <w:t>ich</w:t>
      </w:r>
      <w:r>
        <w:rPr>
          <w:spacing w:val="-2"/>
        </w:rPr>
        <w:t xml:space="preserve"> </w:t>
      </w:r>
      <w:r>
        <w:t>podania</w:t>
      </w:r>
      <w:r>
        <w:rPr>
          <w:spacing w:val="-4"/>
        </w:rPr>
        <w:t xml:space="preserve"> </w:t>
      </w:r>
      <w:r>
        <w:t>jest</w:t>
      </w:r>
      <w:r>
        <w:rPr>
          <w:spacing w:val="-3"/>
        </w:rPr>
        <w:t xml:space="preserve"> </w:t>
      </w:r>
      <w:r>
        <w:t>równoznaczna</w:t>
      </w:r>
      <w:r>
        <w:rPr>
          <w:spacing w:val="-2"/>
        </w:rPr>
        <w:t xml:space="preserve"> </w:t>
      </w:r>
      <w:r>
        <w:t>z</w:t>
      </w:r>
      <w:r>
        <w:rPr>
          <w:spacing w:val="-4"/>
        </w:rPr>
        <w:t xml:space="preserve"> </w:t>
      </w:r>
      <w:r>
        <w:t>brakiem</w:t>
      </w:r>
      <w:r>
        <w:rPr>
          <w:spacing w:val="-3"/>
        </w:rPr>
        <w:t xml:space="preserve"> </w:t>
      </w:r>
      <w:r>
        <w:t>możliwości</w:t>
      </w:r>
      <w:r>
        <w:rPr>
          <w:spacing w:val="-3"/>
        </w:rPr>
        <w:t xml:space="preserve"> </w:t>
      </w:r>
      <w:r>
        <w:t>podjęcia</w:t>
      </w:r>
      <w:r>
        <w:rPr>
          <w:spacing w:val="-2"/>
        </w:rPr>
        <w:t xml:space="preserve"> </w:t>
      </w:r>
      <w:r>
        <w:t>stosownych</w:t>
      </w:r>
      <w:r>
        <w:rPr>
          <w:spacing w:val="-2"/>
        </w:rPr>
        <w:t xml:space="preserve"> </w:t>
      </w:r>
      <w:r>
        <w:t>działań.</w:t>
      </w:r>
    </w:p>
    <w:p w:rsidR="006E546D" w:rsidRDefault="006E546D">
      <w:pPr>
        <w:pStyle w:val="Tekstpodstawowy"/>
        <w:spacing w:before="1"/>
      </w:pPr>
    </w:p>
    <w:p w:rsidR="006E546D" w:rsidRDefault="00E5655D">
      <w:pPr>
        <w:pStyle w:val="Nagwek1"/>
        <w:numPr>
          <w:ilvl w:val="1"/>
          <w:numId w:val="3"/>
        </w:numPr>
        <w:tabs>
          <w:tab w:val="left" w:pos="1223"/>
        </w:tabs>
        <w:spacing w:before="1"/>
        <w:jc w:val="left"/>
      </w:pPr>
      <w:r>
        <w:t>Podstawa</w:t>
      </w:r>
      <w:r>
        <w:rPr>
          <w:spacing w:val="-11"/>
        </w:rPr>
        <w:t xml:space="preserve"> </w:t>
      </w:r>
      <w:r>
        <w:rPr>
          <w:spacing w:val="-2"/>
        </w:rPr>
        <w:t>przetwarzania</w:t>
      </w:r>
    </w:p>
    <w:p w:rsidR="006E546D" w:rsidRDefault="00E5655D">
      <w:pPr>
        <w:pStyle w:val="Tekstpodstawowy"/>
        <w:spacing w:before="241"/>
        <w:ind w:left="143"/>
        <w:jc w:val="both"/>
      </w:pPr>
      <w:r>
        <w:t>Będziemy</w:t>
      </w:r>
      <w:r>
        <w:rPr>
          <w:spacing w:val="-11"/>
        </w:rPr>
        <w:t xml:space="preserve"> </w:t>
      </w:r>
      <w:r>
        <w:t>przetwarzać</w:t>
      </w:r>
      <w:r>
        <w:rPr>
          <w:spacing w:val="-8"/>
        </w:rPr>
        <w:t xml:space="preserve"> </w:t>
      </w:r>
      <w:r>
        <w:t>Państwa</w:t>
      </w:r>
      <w:r>
        <w:rPr>
          <w:spacing w:val="-7"/>
        </w:rPr>
        <w:t xml:space="preserve"> </w:t>
      </w:r>
      <w:r>
        <w:t>dane</w:t>
      </w:r>
      <w:r>
        <w:rPr>
          <w:spacing w:val="-9"/>
        </w:rPr>
        <w:t xml:space="preserve"> </w:t>
      </w:r>
      <w:r>
        <w:t>osobowe</w:t>
      </w:r>
      <w:r>
        <w:rPr>
          <w:spacing w:val="-11"/>
        </w:rPr>
        <w:t xml:space="preserve"> </w:t>
      </w:r>
      <w:r>
        <w:t>w</w:t>
      </w:r>
      <w:r>
        <w:rPr>
          <w:spacing w:val="-10"/>
        </w:rPr>
        <w:t xml:space="preserve"> </w:t>
      </w:r>
      <w:r>
        <w:t>związku</w:t>
      </w:r>
      <w:r>
        <w:rPr>
          <w:spacing w:val="-7"/>
        </w:rPr>
        <w:t xml:space="preserve"> </w:t>
      </w:r>
      <w:r>
        <w:t>z</w:t>
      </w:r>
      <w:r>
        <w:rPr>
          <w:spacing w:val="-11"/>
        </w:rPr>
        <w:t xml:space="preserve"> </w:t>
      </w:r>
      <w:r>
        <w:t>tym,</w:t>
      </w:r>
      <w:r>
        <w:rPr>
          <w:spacing w:val="-7"/>
        </w:rPr>
        <w:t xml:space="preserve"> </w:t>
      </w:r>
      <w:r>
        <w:rPr>
          <w:spacing w:val="-5"/>
        </w:rPr>
        <w:t>że:</w:t>
      </w:r>
    </w:p>
    <w:p w:rsidR="006E546D" w:rsidRDefault="00E5655D">
      <w:pPr>
        <w:pStyle w:val="Akapitzlist"/>
        <w:numPr>
          <w:ilvl w:val="2"/>
          <w:numId w:val="3"/>
        </w:numPr>
        <w:tabs>
          <w:tab w:val="left" w:pos="705"/>
          <w:tab w:val="left" w:pos="707"/>
        </w:tabs>
        <w:spacing w:before="251"/>
        <w:ind w:left="707" w:right="921" w:hanging="281"/>
      </w:pPr>
      <w:r>
        <w:t>Zobowiązuje</w:t>
      </w:r>
      <w:r>
        <w:rPr>
          <w:spacing w:val="-4"/>
        </w:rPr>
        <w:t xml:space="preserve"> </w:t>
      </w:r>
      <w:r>
        <w:t>nas</w:t>
      </w:r>
      <w:r>
        <w:rPr>
          <w:spacing w:val="-3"/>
        </w:rPr>
        <w:t xml:space="preserve"> </w:t>
      </w:r>
      <w:r>
        <w:t>do</w:t>
      </w:r>
      <w:r>
        <w:rPr>
          <w:spacing w:val="-4"/>
        </w:rPr>
        <w:t xml:space="preserve"> </w:t>
      </w:r>
      <w:r>
        <w:t>tego</w:t>
      </w:r>
      <w:r>
        <w:rPr>
          <w:spacing w:val="-6"/>
        </w:rPr>
        <w:t xml:space="preserve"> </w:t>
      </w:r>
      <w:r>
        <w:rPr>
          <w:b/>
        </w:rPr>
        <w:t>prawo</w:t>
      </w:r>
      <w:r>
        <w:rPr>
          <w:b/>
          <w:spacing w:val="-6"/>
        </w:rPr>
        <w:t xml:space="preserve"> </w:t>
      </w:r>
      <w:r>
        <w:t>(art.</w:t>
      </w:r>
      <w:r>
        <w:rPr>
          <w:spacing w:val="-5"/>
        </w:rPr>
        <w:t xml:space="preserve"> </w:t>
      </w:r>
      <w:r>
        <w:t>6</w:t>
      </w:r>
      <w:r>
        <w:rPr>
          <w:spacing w:val="-4"/>
        </w:rPr>
        <w:t xml:space="preserve"> </w:t>
      </w:r>
      <w:r>
        <w:t>ust.</w:t>
      </w:r>
      <w:r>
        <w:rPr>
          <w:spacing w:val="-4"/>
        </w:rPr>
        <w:t xml:space="preserve"> </w:t>
      </w:r>
      <w:r>
        <w:t>1</w:t>
      </w:r>
      <w:r>
        <w:rPr>
          <w:spacing w:val="-6"/>
        </w:rPr>
        <w:t xml:space="preserve"> </w:t>
      </w:r>
      <w:r>
        <w:t>lit.</w:t>
      </w:r>
      <w:r>
        <w:rPr>
          <w:spacing w:val="-5"/>
        </w:rPr>
        <w:t xml:space="preserve"> </w:t>
      </w:r>
      <w:r>
        <w:t>c,</w:t>
      </w:r>
      <w:r>
        <w:rPr>
          <w:spacing w:val="-7"/>
        </w:rPr>
        <w:t xml:space="preserve"> </w:t>
      </w:r>
      <w:r>
        <w:t>art.</w:t>
      </w:r>
      <w:r>
        <w:rPr>
          <w:spacing w:val="-5"/>
        </w:rPr>
        <w:t xml:space="preserve"> </w:t>
      </w:r>
      <w:r>
        <w:t>9</w:t>
      </w:r>
      <w:r>
        <w:rPr>
          <w:spacing w:val="-4"/>
        </w:rPr>
        <w:t xml:space="preserve"> </w:t>
      </w:r>
      <w:r>
        <w:t>ust.</w:t>
      </w:r>
      <w:r>
        <w:rPr>
          <w:spacing w:val="-5"/>
        </w:rPr>
        <w:t xml:space="preserve"> </w:t>
      </w:r>
      <w:r>
        <w:t>2</w:t>
      </w:r>
      <w:r>
        <w:rPr>
          <w:spacing w:val="-6"/>
        </w:rPr>
        <w:t xml:space="preserve"> </w:t>
      </w:r>
      <w:r>
        <w:t>lit.</w:t>
      </w:r>
      <w:r>
        <w:rPr>
          <w:spacing w:val="-4"/>
        </w:rPr>
        <w:t xml:space="preserve"> </w:t>
      </w:r>
      <w:r>
        <w:t>g</w:t>
      </w:r>
      <w:r>
        <w:rPr>
          <w:spacing w:val="-4"/>
        </w:rPr>
        <w:t xml:space="preserve"> </w:t>
      </w:r>
      <w:r>
        <w:t>oraz</w:t>
      </w:r>
      <w:r>
        <w:rPr>
          <w:spacing w:val="-8"/>
        </w:rPr>
        <w:t xml:space="preserve"> </w:t>
      </w:r>
      <w:r>
        <w:t>art.</w:t>
      </w:r>
      <w:r>
        <w:rPr>
          <w:spacing w:val="-5"/>
        </w:rPr>
        <w:t xml:space="preserve"> </w:t>
      </w:r>
      <w:r>
        <w:t>10</w:t>
      </w:r>
      <w:r>
        <w:rPr>
          <w:vertAlign w:val="superscript"/>
        </w:rPr>
        <w:t>3</w:t>
      </w:r>
      <w:r>
        <w:t xml:space="preserve"> </w:t>
      </w:r>
      <w:r>
        <w:rPr>
          <w:spacing w:val="-2"/>
        </w:rPr>
        <w:t>RODO)</w:t>
      </w:r>
      <w:r>
        <w:rPr>
          <w:spacing w:val="-2"/>
          <w:vertAlign w:val="superscript"/>
        </w:rPr>
        <w:t>4</w:t>
      </w:r>
      <w:r>
        <w:rPr>
          <w:spacing w:val="-2"/>
        </w:rPr>
        <w:t>:</w:t>
      </w:r>
    </w:p>
    <w:p w:rsidR="006E546D" w:rsidRDefault="006E546D">
      <w:pPr>
        <w:pStyle w:val="Tekstpodstawowy"/>
        <w:spacing w:before="2"/>
      </w:pPr>
    </w:p>
    <w:p w:rsidR="006E546D" w:rsidRDefault="00E5655D">
      <w:pPr>
        <w:pStyle w:val="Akapitzlist"/>
        <w:numPr>
          <w:ilvl w:val="3"/>
          <w:numId w:val="3"/>
        </w:numPr>
        <w:tabs>
          <w:tab w:val="left" w:pos="993"/>
        </w:tabs>
        <w:ind w:right="367"/>
      </w:pPr>
      <w:r>
        <w:t>rozporządzenie</w:t>
      </w:r>
      <w:r>
        <w:rPr>
          <w:spacing w:val="-9"/>
        </w:rPr>
        <w:t xml:space="preserve"> </w:t>
      </w:r>
      <w:r>
        <w:t>Parlamentu</w:t>
      </w:r>
      <w:r>
        <w:rPr>
          <w:spacing w:val="-7"/>
        </w:rPr>
        <w:t xml:space="preserve"> </w:t>
      </w:r>
      <w:r>
        <w:t>Europejskiego</w:t>
      </w:r>
      <w:r>
        <w:rPr>
          <w:spacing w:val="-6"/>
        </w:rPr>
        <w:t xml:space="preserve"> </w:t>
      </w:r>
      <w:r>
        <w:t>i</w:t>
      </w:r>
      <w:r>
        <w:rPr>
          <w:spacing w:val="-8"/>
        </w:rPr>
        <w:t xml:space="preserve"> </w:t>
      </w:r>
      <w:r>
        <w:t>Rady</w:t>
      </w:r>
      <w:r>
        <w:rPr>
          <w:spacing w:val="-9"/>
        </w:rPr>
        <w:t xml:space="preserve"> </w:t>
      </w:r>
      <w:r>
        <w:t>(UE)</w:t>
      </w:r>
      <w:r>
        <w:rPr>
          <w:spacing w:val="-8"/>
        </w:rPr>
        <w:t xml:space="preserve"> </w:t>
      </w:r>
      <w:r>
        <w:t>nr</w:t>
      </w:r>
      <w:r>
        <w:rPr>
          <w:spacing w:val="-9"/>
        </w:rPr>
        <w:t xml:space="preserve"> </w:t>
      </w:r>
      <w:r>
        <w:t>2021/1060</w:t>
      </w:r>
      <w:r>
        <w:rPr>
          <w:spacing w:val="-12"/>
        </w:rPr>
        <w:t xml:space="preserve"> </w:t>
      </w:r>
      <w:r>
        <w:t>z</w:t>
      </w:r>
      <w:r>
        <w:rPr>
          <w:spacing w:val="-9"/>
        </w:rPr>
        <w:t xml:space="preserve"> </w:t>
      </w:r>
      <w:r>
        <w:t>24</w:t>
      </w:r>
      <w:r>
        <w:rPr>
          <w:spacing w:val="-7"/>
        </w:rPr>
        <w:t xml:space="preserve"> </w:t>
      </w:r>
      <w:r>
        <w:t>czerwca 2021 r.</w:t>
      </w:r>
    </w:p>
    <w:p w:rsidR="006E546D" w:rsidRDefault="00E5655D">
      <w:pPr>
        <w:pStyle w:val="Tekstpodstawowy"/>
        <w:ind w:left="995"/>
      </w:pPr>
      <w:r>
        <w:t>ustanawiającego</w:t>
      </w:r>
      <w:r>
        <w:rPr>
          <w:spacing w:val="-7"/>
        </w:rPr>
        <w:t xml:space="preserve"> </w:t>
      </w:r>
      <w:r>
        <w:t>wspólne</w:t>
      </w:r>
      <w:r>
        <w:rPr>
          <w:spacing w:val="-2"/>
        </w:rPr>
        <w:t xml:space="preserve"> </w:t>
      </w:r>
      <w:r>
        <w:t>przepisy</w:t>
      </w:r>
      <w:r>
        <w:rPr>
          <w:spacing w:val="-2"/>
        </w:rPr>
        <w:t xml:space="preserve"> </w:t>
      </w:r>
      <w:r>
        <w:t>dotyczące Europejskiego</w:t>
      </w:r>
      <w:r>
        <w:rPr>
          <w:spacing w:val="-1"/>
        </w:rPr>
        <w:t xml:space="preserve"> </w:t>
      </w:r>
      <w:r>
        <w:t>Funduszu Rozwoju Regionalnego,</w:t>
      </w:r>
      <w:r>
        <w:rPr>
          <w:spacing w:val="-13"/>
        </w:rPr>
        <w:t xml:space="preserve"> </w:t>
      </w:r>
      <w:r>
        <w:t>Europejskiego</w:t>
      </w:r>
      <w:r>
        <w:rPr>
          <w:spacing w:val="-10"/>
        </w:rPr>
        <w:t xml:space="preserve"> </w:t>
      </w:r>
      <w:r>
        <w:t>Funduszu</w:t>
      </w:r>
      <w:r>
        <w:rPr>
          <w:spacing w:val="-12"/>
        </w:rPr>
        <w:t xml:space="preserve"> </w:t>
      </w:r>
      <w:r>
        <w:t>Społecznego</w:t>
      </w:r>
      <w:r>
        <w:rPr>
          <w:spacing w:val="-12"/>
        </w:rPr>
        <w:t xml:space="preserve"> </w:t>
      </w:r>
      <w:r>
        <w:t>Plus,</w:t>
      </w:r>
      <w:r>
        <w:rPr>
          <w:spacing w:val="-11"/>
        </w:rPr>
        <w:t xml:space="preserve"> </w:t>
      </w:r>
      <w:r>
        <w:t>Funduszu</w:t>
      </w:r>
      <w:r>
        <w:rPr>
          <w:spacing w:val="-12"/>
        </w:rPr>
        <w:t xml:space="preserve"> </w:t>
      </w:r>
      <w:r>
        <w:t>Spójności,</w:t>
      </w:r>
    </w:p>
    <w:p w:rsidR="006E546D" w:rsidRDefault="00E5655D">
      <w:pPr>
        <w:pStyle w:val="Tekstpodstawowy"/>
        <w:ind w:left="995"/>
      </w:pPr>
      <w:r>
        <w:t>Funduszu</w:t>
      </w:r>
      <w:r>
        <w:rPr>
          <w:spacing w:val="-14"/>
        </w:rPr>
        <w:t xml:space="preserve"> </w:t>
      </w:r>
      <w:r>
        <w:rPr>
          <w:spacing w:val="-5"/>
        </w:rPr>
        <w:t>na</w:t>
      </w:r>
    </w:p>
    <w:p w:rsidR="006E546D" w:rsidRDefault="00E5655D">
      <w:pPr>
        <w:pStyle w:val="Tekstpodstawowy"/>
        <w:ind w:left="995" w:right="158"/>
      </w:pPr>
      <w:r>
        <w:t>rzecz</w:t>
      </w:r>
      <w:r>
        <w:rPr>
          <w:spacing w:val="-16"/>
        </w:rPr>
        <w:t xml:space="preserve"> </w:t>
      </w:r>
      <w:r>
        <w:t>Sprawiedliwej</w:t>
      </w:r>
      <w:r>
        <w:rPr>
          <w:spacing w:val="-11"/>
        </w:rPr>
        <w:t xml:space="preserve"> </w:t>
      </w:r>
      <w:r>
        <w:t>Transformacji</w:t>
      </w:r>
      <w:r>
        <w:rPr>
          <w:spacing w:val="-11"/>
        </w:rPr>
        <w:t xml:space="preserve"> </w:t>
      </w:r>
      <w:r>
        <w:t>i</w:t>
      </w:r>
      <w:r>
        <w:rPr>
          <w:spacing w:val="-14"/>
        </w:rPr>
        <w:t xml:space="preserve"> </w:t>
      </w:r>
      <w:r>
        <w:t>Europejskiego</w:t>
      </w:r>
      <w:r>
        <w:rPr>
          <w:spacing w:val="-13"/>
        </w:rPr>
        <w:t xml:space="preserve"> </w:t>
      </w:r>
      <w:r>
        <w:t>Funduszu</w:t>
      </w:r>
      <w:r>
        <w:rPr>
          <w:spacing w:val="-11"/>
        </w:rPr>
        <w:t xml:space="preserve"> </w:t>
      </w:r>
      <w:r>
        <w:t>Morskiego,</w:t>
      </w:r>
      <w:r>
        <w:rPr>
          <w:spacing w:val="-15"/>
        </w:rPr>
        <w:t xml:space="preserve"> </w:t>
      </w:r>
      <w:r>
        <w:t>Rybackiego i Akwakultury, a także przepisy finansowe na potrzeby tych funduszy oraz na potrzeby Funduszu Azylu, Migracji i Integracji, Funduszu Bezpieczeństwa Wewnętrznego i Instrumentu Wsparcia Finansowego na rzecz Zarządzania Granicami i Polityki Wizowej,</w:t>
      </w:r>
    </w:p>
    <w:p w:rsidR="006E546D" w:rsidRDefault="00E5655D">
      <w:pPr>
        <w:pStyle w:val="Akapitzlist"/>
        <w:numPr>
          <w:ilvl w:val="3"/>
          <w:numId w:val="3"/>
        </w:numPr>
        <w:tabs>
          <w:tab w:val="left" w:pos="995"/>
        </w:tabs>
        <w:spacing w:before="252"/>
        <w:ind w:left="995" w:right="548" w:hanging="286"/>
      </w:pPr>
      <w:r>
        <w:t>rozporządzenie Parlamentu Europejskiego i Rady (UE) 2021/1057 z dnia 24 czerwca</w:t>
      </w:r>
      <w:r>
        <w:rPr>
          <w:spacing w:val="-5"/>
        </w:rPr>
        <w:t xml:space="preserve"> </w:t>
      </w:r>
      <w:r>
        <w:t>2021</w:t>
      </w:r>
      <w:r>
        <w:rPr>
          <w:spacing w:val="-4"/>
        </w:rPr>
        <w:t xml:space="preserve"> </w:t>
      </w:r>
      <w:r>
        <w:t>r.</w:t>
      </w:r>
      <w:r>
        <w:rPr>
          <w:spacing w:val="-4"/>
        </w:rPr>
        <w:t xml:space="preserve"> </w:t>
      </w:r>
      <w:r>
        <w:t>ustanawiające</w:t>
      </w:r>
      <w:r>
        <w:rPr>
          <w:spacing w:val="-3"/>
        </w:rPr>
        <w:t xml:space="preserve"> </w:t>
      </w:r>
      <w:r>
        <w:t>Europejski</w:t>
      </w:r>
      <w:r>
        <w:rPr>
          <w:spacing w:val="-6"/>
        </w:rPr>
        <w:t xml:space="preserve"> </w:t>
      </w:r>
      <w:r>
        <w:t>Fundusz</w:t>
      </w:r>
      <w:r>
        <w:rPr>
          <w:spacing w:val="-5"/>
        </w:rPr>
        <w:t xml:space="preserve"> </w:t>
      </w:r>
      <w:r>
        <w:t>Społeczny</w:t>
      </w:r>
      <w:r>
        <w:rPr>
          <w:spacing w:val="-5"/>
        </w:rPr>
        <w:t xml:space="preserve"> </w:t>
      </w:r>
      <w:r>
        <w:t>Plus</w:t>
      </w:r>
      <w:r>
        <w:rPr>
          <w:spacing w:val="-3"/>
        </w:rPr>
        <w:t xml:space="preserve"> </w:t>
      </w:r>
      <w:r>
        <w:t>(EFS+)</w:t>
      </w:r>
      <w:r>
        <w:rPr>
          <w:spacing w:val="-1"/>
        </w:rPr>
        <w:t xml:space="preserve"> </w:t>
      </w:r>
      <w:r>
        <w:t>oraz uchylające rozporządzenie (UE) nr 1296/2013</w:t>
      </w:r>
      <w:r>
        <w:rPr>
          <w:spacing w:val="-1"/>
        </w:rPr>
        <w:t xml:space="preserve"> </w:t>
      </w:r>
      <w:r>
        <w:t>(Dz. Urz. UE L 231</w:t>
      </w:r>
      <w:r>
        <w:rPr>
          <w:spacing w:val="-1"/>
        </w:rPr>
        <w:t xml:space="preserve"> </w:t>
      </w:r>
      <w:r>
        <w:t>z</w:t>
      </w:r>
      <w:r>
        <w:rPr>
          <w:spacing w:val="-1"/>
        </w:rPr>
        <w:t xml:space="preserve"> </w:t>
      </w:r>
      <w:r>
        <w:t xml:space="preserve">30.06.2021, str. 21, z </w:t>
      </w:r>
      <w:proofErr w:type="spellStart"/>
      <w:r>
        <w:t>późn</w:t>
      </w:r>
      <w:proofErr w:type="spellEnd"/>
      <w:r>
        <w:t>. zm.)</w:t>
      </w:r>
    </w:p>
    <w:p w:rsidR="006E546D" w:rsidRDefault="006E546D">
      <w:pPr>
        <w:pStyle w:val="Tekstpodstawowy"/>
        <w:rPr>
          <w:sz w:val="20"/>
        </w:rPr>
      </w:pPr>
    </w:p>
    <w:p w:rsidR="006E546D" w:rsidRDefault="006E546D">
      <w:pPr>
        <w:pStyle w:val="Tekstpodstawowy"/>
        <w:rPr>
          <w:sz w:val="20"/>
        </w:rPr>
      </w:pPr>
    </w:p>
    <w:p w:rsidR="006E546D" w:rsidRDefault="00E5655D">
      <w:pPr>
        <w:pStyle w:val="Tekstpodstawowy"/>
        <w:spacing w:before="5"/>
        <w:rPr>
          <w:sz w:val="20"/>
        </w:rPr>
      </w:pPr>
      <w:r>
        <w:rPr>
          <w:noProof/>
          <w:sz w:val="20"/>
        </w:rPr>
        <mc:AlternateContent>
          <mc:Choice Requires="wps">
            <w:drawing>
              <wp:anchor distT="0" distB="0" distL="0" distR="0" simplePos="0" relativeHeight="487587840" behindDoc="1" locked="0" layoutInCell="1" allowOverlap="1">
                <wp:simplePos x="0" y="0"/>
                <wp:positionH relativeFrom="page">
                  <wp:posOffset>899160</wp:posOffset>
                </wp:positionH>
                <wp:positionV relativeFrom="paragraph">
                  <wp:posOffset>164714</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2"/>
                              </a:lnTo>
                              <a:lnTo>
                                <a:pt x="1829053" y="9142"/>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6F5FB9" id="Graphic 2" o:spid="_x0000_s1026" style="position:absolute;margin-left:70.8pt;margin-top:12.95pt;width:144.05pt;height:.75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" path="m1829053,l,,,9142r1829053,l1829053,xe" fillcolor="black" stroked="f">
                <v:path arrowok="t"/>
                <w10:wrap type="topAndBottom" anchorx="page"/>
              </v:shape>
            </w:pict>
          </mc:Fallback>
        </mc:AlternateContent>
      </w:r>
    </w:p>
    <w:p w:rsidR="006E546D" w:rsidRDefault="006E546D">
      <w:pPr>
        <w:pStyle w:val="Tekstpodstawowy"/>
        <w:spacing w:before="2"/>
      </w:pPr>
    </w:p>
    <w:p w:rsidR="006E546D" w:rsidRDefault="00E5655D">
      <w:pPr>
        <w:pStyle w:val="Akapitzlist"/>
        <w:numPr>
          <w:ilvl w:val="0"/>
          <w:numId w:val="2"/>
        </w:numPr>
        <w:tabs>
          <w:tab w:val="left" w:pos="285"/>
          <w:tab w:val="left" w:pos="330"/>
        </w:tabs>
        <w:spacing w:before="1"/>
        <w:ind w:right="222" w:hanging="142"/>
        <w:jc w:val="both"/>
        <w:rPr>
          <w:sz w:val="18"/>
        </w:rPr>
      </w:pPr>
      <w:r>
        <w:rPr>
          <w:sz w:val="18"/>
        </w:rPr>
        <w:t>Rozporządzenie</w:t>
      </w:r>
      <w:r>
        <w:rPr>
          <w:spacing w:val="40"/>
          <w:sz w:val="18"/>
        </w:rPr>
        <w:t xml:space="preserve"> </w:t>
      </w:r>
      <w:r>
        <w:rPr>
          <w:sz w:val="18"/>
        </w:rPr>
        <w:t>Parlamentu Europejskiego i Rady (UE) 2016/679 z 27 kwietnia 2016 r. w sprawie ochrony osób fizycznych w związku z przetwarzaniem danych osobowych i w sprawie swobodnego przepływu takich danych (Dz. Urz. UE. L 119 z 4 maja 2016 r., s.1-88).</w:t>
      </w:r>
    </w:p>
    <w:p w:rsidR="006E546D" w:rsidRDefault="00E5655D">
      <w:pPr>
        <w:pStyle w:val="Akapitzlist"/>
        <w:numPr>
          <w:ilvl w:val="0"/>
          <w:numId w:val="2"/>
        </w:numPr>
        <w:tabs>
          <w:tab w:val="left" w:pos="339"/>
        </w:tabs>
        <w:ind w:left="143" w:right="134" w:firstLine="0"/>
        <w:rPr>
          <w:sz w:val="18"/>
        </w:rPr>
      </w:pPr>
      <w:r>
        <w:rPr>
          <w:sz w:val="18"/>
        </w:rPr>
        <w:t>Ustawa</w:t>
      </w:r>
      <w:r>
        <w:rPr>
          <w:spacing w:val="35"/>
          <w:sz w:val="18"/>
        </w:rPr>
        <w:t xml:space="preserve"> </w:t>
      </w:r>
      <w:r>
        <w:rPr>
          <w:sz w:val="18"/>
        </w:rPr>
        <w:t>z</w:t>
      </w:r>
      <w:r>
        <w:rPr>
          <w:spacing w:val="33"/>
          <w:sz w:val="18"/>
        </w:rPr>
        <w:t xml:space="preserve"> </w:t>
      </w:r>
      <w:r>
        <w:rPr>
          <w:sz w:val="18"/>
        </w:rPr>
        <w:t>dnia</w:t>
      </w:r>
      <w:r>
        <w:rPr>
          <w:spacing w:val="32"/>
          <w:sz w:val="18"/>
        </w:rPr>
        <w:t xml:space="preserve"> </w:t>
      </w:r>
      <w:r>
        <w:rPr>
          <w:sz w:val="18"/>
        </w:rPr>
        <w:t>28</w:t>
      </w:r>
      <w:r>
        <w:rPr>
          <w:spacing w:val="32"/>
          <w:sz w:val="18"/>
        </w:rPr>
        <w:t xml:space="preserve"> </w:t>
      </w:r>
      <w:r>
        <w:rPr>
          <w:sz w:val="18"/>
        </w:rPr>
        <w:t>kwietnia</w:t>
      </w:r>
      <w:r>
        <w:rPr>
          <w:spacing w:val="34"/>
          <w:sz w:val="18"/>
        </w:rPr>
        <w:t xml:space="preserve"> </w:t>
      </w:r>
      <w:r>
        <w:rPr>
          <w:sz w:val="18"/>
        </w:rPr>
        <w:t>2022</w:t>
      </w:r>
      <w:r>
        <w:rPr>
          <w:spacing w:val="37"/>
          <w:sz w:val="18"/>
        </w:rPr>
        <w:t xml:space="preserve"> </w:t>
      </w:r>
      <w:r>
        <w:rPr>
          <w:sz w:val="18"/>
        </w:rPr>
        <w:t>r</w:t>
      </w:r>
      <w:r>
        <w:rPr>
          <w:spacing w:val="35"/>
          <w:sz w:val="18"/>
        </w:rPr>
        <w:t xml:space="preserve"> </w:t>
      </w:r>
      <w:r>
        <w:rPr>
          <w:sz w:val="18"/>
        </w:rPr>
        <w:t>o</w:t>
      </w:r>
      <w:r>
        <w:rPr>
          <w:spacing w:val="35"/>
          <w:sz w:val="18"/>
        </w:rPr>
        <w:t xml:space="preserve"> </w:t>
      </w:r>
      <w:r>
        <w:rPr>
          <w:sz w:val="18"/>
        </w:rPr>
        <w:t>zasadach</w:t>
      </w:r>
      <w:r>
        <w:rPr>
          <w:spacing w:val="33"/>
          <w:sz w:val="18"/>
        </w:rPr>
        <w:t xml:space="preserve"> </w:t>
      </w:r>
      <w:r>
        <w:rPr>
          <w:sz w:val="18"/>
        </w:rPr>
        <w:t>realizacji</w:t>
      </w:r>
      <w:r>
        <w:rPr>
          <w:spacing w:val="36"/>
          <w:sz w:val="18"/>
        </w:rPr>
        <w:t xml:space="preserve"> </w:t>
      </w:r>
      <w:r>
        <w:rPr>
          <w:sz w:val="18"/>
        </w:rPr>
        <w:t>zadań</w:t>
      </w:r>
      <w:r>
        <w:rPr>
          <w:spacing w:val="33"/>
          <w:sz w:val="18"/>
        </w:rPr>
        <w:t xml:space="preserve"> </w:t>
      </w:r>
      <w:r>
        <w:rPr>
          <w:sz w:val="18"/>
        </w:rPr>
        <w:t>finansowanych</w:t>
      </w:r>
      <w:r>
        <w:rPr>
          <w:spacing w:val="33"/>
          <w:sz w:val="18"/>
        </w:rPr>
        <w:t xml:space="preserve"> </w:t>
      </w:r>
      <w:r>
        <w:rPr>
          <w:sz w:val="18"/>
        </w:rPr>
        <w:t>ze</w:t>
      </w:r>
      <w:r>
        <w:rPr>
          <w:spacing w:val="35"/>
          <w:sz w:val="18"/>
        </w:rPr>
        <w:t xml:space="preserve"> </w:t>
      </w:r>
      <w:r>
        <w:rPr>
          <w:sz w:val="18"/>
        </w:rPr>
        <w:t>środków</w:t>
      </w:r>
      <w:r>
        <w:rPr>
          <w:spacing w:val="32"/>
          <w:sz w:val="18"/>
        </w:rPr>
        <w:t xml:space="preserve"> </w:t>
      </w:r>
      <w:r>
        <w:rPr>
          <w:sz w:val="18"/>
        </w:rPr>
        <w:t>europejskich</w:t>
      </w:r>
      <w:r>
        <w:rPr>
          <w:spacing w:val="33"/>
          <w:sz w:val="18"/>
        </w:rPr>
        <w:t xml:space="preserve"> </w:t>
      </w:r>
      <w:r>
        <w:rPr>
          <w:sz w:val="18"/>
        </w:rPr>
        <w:t>w perspektywie finansowej 2021-2027 (Dz.U. 2022 poz. 1079), zwana dalej „ustawą wdrożeniową”.</w:t>
      </w:r>
    </w:p>
    <w:p w:rsidR="006E546D" w:rsidRDefault="00E5655D">
      <w:pPr>
        <w:pStyle w:val="Akapitzlist"/>
        <w:numPr>
          <w:ilvl w:val="0"/>
          <w:numId w:val="2"/>
        </w:numPr>
        <w:tabs>
          <w:tab w:val="left" w:pos="301"/>
        </w:tabs>
        <w:ind w:left="301" w:hanging="158"/>
        <w:rPr>
          <w:sz w:val="18"/>
        </w:rPr>
      </w:pPr>
      <w:r>
        <w:rPr>
          <w:sz w:val="18"/>
        </w:rPr>
        <w:t>Dotyczy</w:t>
      </w:r>
      <w:r>
        <w:rPr>
          <w:spacing w:val="-8"/>
          <w:sz w:val="18"/>
        </w:rPr>
        <w:t xml:space="preserve"> </w:t>
      </w:r>
      <w:r>
        <w:rPr>
          <w:sz w:val="18"/>
        </w:rPr>
        <w:t>wyłącznie</w:t>
      </w:r>
      <w:r>
        <w:rPr>
          <w:spacing w:val="-5"/>
          <w:sz w:val="18"/>
        </w:rPr>
        <w:t xml:space="preserve"> </w:t>
      </w:r>
      <w:r>
        <w:rPr>
          <w:sz w:val="18"/>
        </w:rPr>
        <w:t>projektów</w:t>
      </w:r>
      <w:r>
        <w:rPr>
          <w:spacing w:val="-5"/>
          <w:sz w:val="18"/>
        </w:rPr>
        <w:t xml:space="preserve"> </w:t>
      </w:r>
      <w:r>
        <w:rPr>
          <w:sz w:val="18"/>
        </w:rPr>
        <w:t>aktywizujących</w:t>
      </w:r>
      <w:r>
        <w:rPr>
          <w:spacing w:val="-8"/>
          <w:sz w:val="18"/>
        </w:rPr>
        <w:t xml:space="preserve"> </w:t>
      </w:r>
      <w:r>
        <w:rPr>
          <w:sz w:val="18"/>
        </w:rPr>
        <w:t>osoby</w:t>
      </w:r>
      <w:r>
        <w:rPr>
          <w:spacing w:val="-7"/>
          <w:sz w:val="18"/>
        </w:rPr>
        <w:t xml:space="preserve"> </w:t>
      </w:r>
      <w:r>
        <w:rPr>
          <w:sz w:val="18"/>
        </w:rPr>
        <w:t>odbywające</w:t>
      </w:r>
      <w:r>
        <w:rPr>
          <w:spacing w:val="-6"/>
          <w:sz w:val="18"/>
        </w:rPr>
        <w:t xml:space="preserve"> </w:t>
      </w:r>
      <w:r>
        <w:rPr>
          <w:sz w:val="18"/>
        </w:rPr>
        <w:t>karę</w:t>
      </w:r>
      <w:r>
        <w:rPr>
          <w:spacing w:val="-7"/>
          <w:sz w:val="18"/>
        </w:rPr>
        <w:t xml:space="preserve"> </w:t>
      </w:r>
      <w:r>
        <w:rPr>
          <w:sz w:val="18"/>
        </w:rPr>
        <w:t>pozbawienia</w:t>
      </w:r>
      <w:r>
        <w:rPr>
          <w:spacing w:val="-7"/>
          <w:sz w:val="18"/>
        </w:rPr>
        <w:t xml:space="preserve"> </w:t>
      </w:r>
      <w:r>
        <w:rPr>
          <w:spacing w:val="-2"/>
          <w:sz w:val="18"/>
        </w:rPr>
        <w:t>wolności.</w:t>
      </w:r>
    </w:p>
    <w:p w:rsidR="006E546D" w:rsidRDefault="00E5655D">
      <w:pPr>
        <w:pStyle w:val="Akapitzlist"/>
        <w:numPr>
          <w:ilvl w:val="0"/>
          <w:numId w:val="2"/>
        </w:numPr>
        <w:tabs>
          <w:tab w:val="left" w:pos="327"/>
        </w:tabs>
        <w:ind w:left="143" w:right="336" w:firstLine="0"/>
        <w:rPr>
          <w:sz w:val="18"/>
        </w:rPr>
      </w:pPr>
      <w:r>
        <w:rPr>
          <w:sz w:val="18"/>
        </w:rPr>
        <w:t>Należy</w:t>
      </w:r>
      <w:r>
        <w:rPr>
          <w:spacing w:val="20"/>
          <w:sz w:val="18"/>
        </w:rPr>
        <w:t xml:space="preserve"> </w:t>
      </w:r>
      <w:r>
        <w:rPr>
          <w:sz w:val="18"/>
        </w:rPr>
        <w:t>wskazać</w:t>
      </w:r>
      <w:r>
        <w:rPr>
          <w:spacing w:val="23"/>
          <w:sz w:val="18"/>
        </w:rPr>
        <w:t xml:space="preserve"> </w:t>
      </w:r>
      <w:r>
        <w:rPr>
          <w:sz w:val="18"/>
        </w:rPr>
        <w:t>jeden</w:t>
      </w:r>
      <w:r>
        <w:rPr>
          <w:spacing w:val="20"/>
          <w:sz w:val="18"/>
        </w:rPr>
        <w:t xml:space="preserve"> </w:t>
      </w:r>
      <w:r>
        <w:rPr>
          <w:sz w:val="18"/>
        </w:rPr>
        <w:t>lub</w:t>
      </w:r>
      <w:r>
        <w:rPr>
          <w:spacing w:val="18"/>
          <w:sz w:val="18"/>
        </w:rPr>
        <w:t xml:space="preserve"> </w:t>
      </w:r>
      <w:r>
        <w:rPr>
          <w:sz w:val="18"/>
        </w:rPr>
        <w:t>kilka</w:t>
      </w:r>
      <w:r>
        <w:rPr>
          <w:spacing w:val="22"/>
          <w:sz w:val="18"/>
        </w:rPr>
        <w:t xml:space="preserve"> </w:t>
      </w:r>
      <w:r>
        <w:rPr>
          <w:sz w:val="18"/>
        </w:rPr>
        <w:t>przepisów</w:t>
      </w:r>
      <w:r>
        <w:rPr>
          <w:spacing w:val="19"/>
          <w:sz w:val="18"/>
        </w:rPr>
        <w:t xml:space="preserve"> </w:t>
      </w:r>
      <w:r>
        <w:rPr>
          <w:sz w:val="18"/>
        </w:rPr>
        <w:t>prawa</w:t>
      </w:r>
      <w:r>
        <w:rPr>
          <w:spacing w:val="24"/>
          <w:sz w:val="18"/>
        </w:rPr>
        <w:t xml:space="preserve"> </w:t>
      </w:r>
      <w:r>
        <w:rPr>
          <w:sz w:val="18"/>
        </w:rPr>
        <w:t>-</w:t>
      </w:r>
      <w:r>
        <w:rPr>
          <w:spacing w:val="21"/>
          <w:sz w:val="18"/>
        </w:rPr>
        <w:t xml:space="preserve"> </w:t>
      </w:r>
      <w:r>
        <w:rPr>
          <w:sz w:val="18"/>
        </w:rPr>
        <w:t>możliwe</w:t>
      </w:r>
      <w:r>
        <w:rPr>
          <w:spacing w:val="20"/>
          <w:sz w:val="18"/>
        </w:rPr>
        <w:t xml:space="preserve"> </w:t>
      </w:r>
      <w:r>
        <w:rPr>
          <w:sz w:val="18"/>
        </w:rPr>
        <w:t>jest</w:t>
      </w:r>
      <w:r>
        <w:rPr>
          <w:spacing w:val="19"/>
          <w:sz w:val="18"/>
        </w:rPr>
        <w:t xml:space="preserve"> </w:t>
      </w:r>
      <w:r>
        <w:rPr>
          <w:sz w:val="18"/>
        </w:rPr>
        <w:t>ich</w:t>
      </w:r>
      <w:r>
        <w:rPr>
          <w:spacing w:val="19"/>
          <w:sz w:val="18"/>
        </w:rPr>
        <w:t xml:space="preserve"> </w:t>
      </w:r>
      <w:r>
        <w:rPr>
          <w:sz w:val="18"/>
        </w:rPr>
        <w:t>przywołanie</w:t>
      </w:r>
      <w:r>
        <w:rPr>
          <w:spacing w:val="20"/>
          <w:sz w:val="18"/>
        </w:rPr>
        <w:t xml:space="preserve"> </w:t>
      </w:r>
      <w:r>
        <w:rPr>
          <w:sz w:val="18"/>
        </w:rPr>
        <w:t>w</w:t>
      </w:r>
      <w:r>
        <w:rPr>
          <w:spacing w:val="19"/>
          <w:sz w:val="18"/>
        </w:rPr>
        <w:t xml:space="preserve"> </w:t>
      </w:r>
      <w:r>
        <w:rPr>
          <w:sz w:val="18"/>
        </w:rPr>
        <w:t>zakresie</w:t>
      </w:r>
      <w:r>
        <w:rPr>
          <w:spacing w:val="20"/>
          <w:sz w:val="18"/>
        </w:rPr>
        <w:t xml:space="preserve"> </w:t>
      </w:r>
      <w:r>
        <w:rPr>
          <w:sz w:val="18"/>
        </w:rPr>
        <w:t>ograniczonym na</w:t>
      </w:r>
      <w:r>
        <w:rPr>
          <w:spacing w:val="40"/>
          <w:sz w:val="18"/>
        </w:rPr>
        <w:t xml:space="preserve"> </w:t>
      </w:r>
      <w:r>
        <w:rPr>
          <w:sz w:val="18"/>
        </w:rPr>
        <w:t>potrzeby konkretnej klauzuli</w:t>
      </w:r>
    </w:p>
    <w:p w:rsidR="006E546D" w:rsidRDefault="006E546D">
      <w:pPr>
        <w:pStyle w:val="Akapitzlist"/>
        <w:rPr>
          <w:sz w:val="18"/>
        </w:rPr>
        <w:sectPr w:rsidR="006E546D">
          <w:pgSz w:w="11920" w:h="16850"/>
          <w:pgMar w:top="500" w:right="1275" w:bottom="280" w:left="1275" w:header="708" w:footer="708" w:gutter="0"/>
          <w:cols w:space="708"/>
        </w:sectPr>
      </w:pPr>
    </w:p>
    <w:p w:rsidR="006E546D" w:rsidRDefault="00E5655D">
      <w:pPr>
        <w:pStyle w:val="Akapitzlist"/>
        <w:numPr>
          <w:ilvl w:val="1"/>
          <w:numId w:val="2"/>
        </w:numPr>
        <w:tabs>
          <w:tab w:val="left" w:pos="991"/>
        </w:tabs>
        <w:spacing w:before="72"/>
        <w:ind w:right="438"/>
      </w:pPr>
      <w:r>
        <w:lastRenderedPageBreak/>
        <w:t>ustawa z dnia 28 kwietnia 2022 r. o zasadach realizacji zadań finansowanych ze środków</w:t>
      </w:r>
      <w:r>
        <w:rPr>
          <w:spacing w:val="-9"/>
        </w:rPr>
        <w:t xml:space="preserve"> </w:t>
      </w:r>
      <w:r>
        <w:t>europejskich</w:t>
      </w:r>
      <w:r>
        <w:rPr>
          <w:spacing w:val="-10"/>
        </w:rPr>
        <w:t xml:space="preserve"> </w:t>
      </w:r>
      <w:r>
        <w:t>w</w:t>
      </w:r>
      <w:r>
        <w:rPr>
          <w:spacing w:val="-16"/>
        </w:rPr>
        <w:t xml:space="preserve"> </w:t>
      </w:r>
      <w:r>
        <w:t>perspektywie</w:t>
      </w:r>
      <w:r>
        <w:rPr>
          <w:spacing w:val="-7"/>
        </w:rPr>
        <w:t xml:space="preserve"> </w:t>
      </w:r>
      <w:r>
        <w:t>finansowej</w:t>
      </w:r>
      <w:r>
        <w:rPr>
          <w:spacing w:val="-12"/>
        </w:rPr>
        <w:t xml:space="preserve"> </w:t>
      </w:r>
      <w:r>
        <w:t>2021-2027,</w:t>
      </w:r>
      <w:r>
        <w:rPr>
          <w:spacing w:val="-12"/>
        </w:rPr>
        <w:t xml:space="preserve"> </w:t>
      </w:r>
      <w:r>
        <w:t>w</w:t>
      </w:r>
      <w:r>
        <w:rPr>
          <w:spacing w:val="-11"/>
        </w:rPr>
        <w:t xml:space="preserve"> </w:t>
      </w:r>
      <w:r>
        <w:t>szczególności</w:t>
      </w:r>
      <w:r>
        <w:rPr>
          <w:spacing w:val="-11"/>
        </w:rPr>
        <w:t xml:space="preserve"> </w:t>
      </w:r>
      <w:r>
        <w:t xml:space="preserve">art. </w:t>
      </w:r>
      <w:r>
        <w:rPr>
          <w:spacing w:val="-2"/>
        </w:rPr>
        <w:t>87-93,</w:t>
      </w:r>
    </w:p>
    <w:p w:rsidR="006E546D" w:rsidRDefault="006E546D">
      <w:pPr>
        <w:pStyle w:val="Tekstpodstawowy"/>
        <w:spacing w:before="1"/>
      </w:pPr>
    </w:p>
    <w:p w:rsidR="006E546D" w:rsidRDefault="00E5655D">
      <w:pPr>
        <w:pStyle w:val="Akapitzlist"/>
        <w:numPr>
          <w:ilvl w:val="1"/>
          <w:numId w:val="2"/>
        </w:numPr>
        <w:tabs>
          <w:tab w:val="left" w:pos="990"/>
        </w:tabs>
        <w:ind w:left="990" w:hanging="283"/>
      </w:pPr>
      <w:r>
        <w:t>ustawa</w:t>
      </w:r>
      <w:r>
        <w:rPr>
          <w:spacing w:val="-11"/>
        </w:rPr>
        <w:t xml:space="preserve"> </w:t>
      </w:r>
      <w:r>
        <w:t>z</w:t>
      </w:r>
      <w:r>
        <w:rPr>
          <w:spacing w:val="-11"/>
        </w:rPr>
        <w:t xml:space="preserve"> </w:t>
      </w:r>
      <w:r>
        <w:t>14</w:t>
      </w:r>
      <w:r>
        <w:rPr>
          <w:spacing w:val="-8"/>
        </w:rPr>
        <w:t xml:space="preserve"> </w:t>
      </w:r>
      <w:r>
        <w:t>czerwca</w:t>
      </w:r>
      <w:r>
        <w:rPr>
          <w:spacing w:val="-9"/>
        </w:rPr>
        <w:t xml:space="preserve"> </w:t>
      </w:r>
      <w:r>
        <w:t>1960</w:t>
      </w:r>
      <w:r>
        <w:rPr>
          <w:spacing w:val="-6"/>
        </w:rPr>
        <w:t xml:space="preserve"> </w:t>
      </w:r>
      <w:r>
        <w:t>r.</w:t>
      </w:r>
      <w:r>
        <w:rPr>
          <w:spacing w:val="-8"/>
        </w:rPr>
        <w:t xml:space="preserve"> </w:t>
      </w:r>
      <w:r>
        <w:t>-</w:t>
      </w:r>
      <w:r>
        <w:rPr>
          <w:spacing w:val="-6"/>
        </w:rPr>
        <w:t xml:space="preserve"> </w:t>
      </w:r>
      <w:r>
        <w:t>Kodeks</w:t>
      </w:r>
      <w:r>
        <w:rPr>
          <w:spacing w:val="-6"/>
        </w:rPr>
        <w:t xml:space="preserve"> </w:t>
      </w:r>
      <w:r>
        <w:t>postępowania</w:t>
      </w:r>
      <w:r>
        <w:rPr>
          <w:spacing w:val="-6"/>
        </w:rPr>
        <w:t xml:space="preserve"> </w:t>
      </w:r>
      <w:r>
        <w:rPr>
          <w:spacing w:val="-2"/>
        </w:rPr>
        <w:t>administracyjnego,</w:t>
      </w:r>
    </w:p>
    <w:p w:rsidR="006E546D" w:rsidRDefault="006E546D">
      <w:pPr>
        <w:pStyle w:val="Tekstpodstawowy"/>
      </w:pPr>
    </w:p>
    <w:p w:rsidR="006E546D" w:rsidRDefault="00E5655D">
      <w:pPr>
        <w:pStyle w:val="Akapitzlist"/>
        <w:numPr>
          <w:ilvl w:val="1"/>
          <w:numId w:val="2"/>
        </w:numPr>
        <w:tabs>
          <w:tab w:val="left" w:pos="990"/>
        </w:tabs>
        <w:ind w:left="990" w:hanging="283"/>
      </w:pPr>
      <w:r>
        <w:t>ustawa</w:t>
      </w:r>
      <w:r>
        <w:rPr>
          <w:spacing w:val="-6"/>
        </w:rPr>
        <w:t xml:space="preserve"> </w:t>
      </w:r>
      <w:r>
        <w:t>z</w:t>
      </w:r>
      <w:r>
        <w:rPr>
          <w:spacing w:val="-13"/>
        </w:rPr>
        <w:t xml:space="preserve"> </w:t>
      </w:r>
      <w:r>
        <w:t>27</w:t>
      </w:r>
      <w:r>
        <w:rPr>
          <w:spacing w:val="-7"/>
        </w:rPr>
        <w:t xml:space="preserve"> </w:t>
      </w:r>
      <w:r>
        <w:t>sierpnia</w:t>
      </w:r>
      <w:r>
        <w:rPr>
          <w:spacing w:val="-10"/>
        </w:rPr>
        <w:t xml:space="preserve"> </w:t>
      </w:r>
      <w:r>
        <w:t>2009</w:t>
      </w:r>
      <w:r>
        <w:rPr>
          <w:spacing w:val="-7"/>
        </w:rPr>
        <w:t xml:space="preserve"> </w:t>
      </w:r>
      <w:r>
        <w:t>r.</w:t>
      </w:r>
      <w:r>
        <w:rPr>
          <w:spacing w:val="-7"/>
        </w:rPr>
        <w:t xml:space="preserve"> </w:t>
      </w:r>
      <w:r>
        <w:t>o</w:t>
      </w:r>
      <w:r>
        <w:rPr>
          <w:spacing w:val="-8"/>
        </w:rPr>
        <w:t xml:space="preserve"> </w:t>
      </w:r>
      <w:r>
        <w:t>finansach</w:t>
      </w:r>
      <w:r>
        <w:rPr>
          <w:spacing w:val="-4"/>
        </w:rPr>
        <w:t xml:space="preserve"> </w:t>
      </w:r>
      <w:r>
        <w:rPr>
          <w:spacing w:val="-2"/>
        </w:rPr>
        <w:t>publicznych.</w:t>
      </w:r>
    </w:p>
    <w:p w:rsidR="006E546D" w:rsidRDefault="006E546D">
      <w:pPr>
        <w:pStyle w:val="Tekstpodstawowy"/>
      </w:pPr>
    </w:p>
    <w:p w:rsidR="006E546D" w:rsidRDefault="00E5655D">
      <w:pPr>
        <w:pStyle w:val="Nagwek1"/>
        <w:numPr>
          <w:ilvl w:val="1"/>
          <w:numId w:val="3"/>
        </w:numPr>
        <w:tabs>
          <w:tab w:val="left" w:pos="1221"/>
        </w:tabs>
        <w:ind w:left="1221"/>
        <w:jc w:val="left"/>
      </w:pPr>
      <w:r>
        <w:rPr>
          <w:spacing w:val="-2"/>
        </w:rPr>
        <w:t>Sposób</w:t>
      </w:r>
      <w:r>
        <w:rPr>
          <w:spacing w:val="3"/>
        </w:rPr>
        <w:t xml:space="preserve"> </w:t>
      </w:r>
      <w:r>
        <w:rPr>
          <w:spacing w:val="-2"/>
        </w:rPr>
        <w:t>pozyskiwania</w:t>
      </w:r>
      <w:r>
        <w:rPr>
          <w:spacing w:val="-1"/>
        </w:rPr>
        <w:t xml:space="preserve"> </w:t>
      </w:r>
      <w:r>
        <w:rPr>
          <w:spacing w:val="-2"/>
        </w:rPr>
        <w:t>danych</w:t>
      </w:r>
    </w:p>
    <w:p w:rsidR="006E546D" w:rsidRDefault="00E5655D">
      <w:pPr>
        <w:pStyle w:val="Tekstpodstawowy"/>
        <w:spacing w:before="239"/>
        <w:ind w:left="141" w:right="197"/>
      </w:pPr>
      <w:r>
        <w:t>Dane</w:t>
      </w:r>
      <w:r>
        <w:rPr>
          <w:spacing w:val="-3"/>
        </w:rPr>
        <w:t xml:space="preserve"> </w:t>
      </w:r>
      <w:r>
        <w:t>pozyskujemy</w:t>
      </w:r>
      <w:r>
        <w:rPr>
          <w:spacing w:val="-4"/>
        </w:rPr>
        <w:t xml:space="preserve"> </w:t>
      </w:r>
      <w:r>
        <w:t>bezpośrednio</w:t>
      </w:r>
      <w:r>
        <w:rPr>
          <w:spacing w:val="-3"/>
        </w:rPr>
        <w:t xml:space="preserve"> </w:t>
      </w:r>
      <w:r>
        <w:t>od</w:t>
      </w:r>
      <w:r>
        <w:rPr>
          <w:spacing w:val="-3"/>
        </w:rPr>
        <w:t xml:space="preserve"> </w:t>
      </w:r>
      <w:r>
        <w:t>osób,</w:t>
      </w:r>
      <w:r>
        <w:rPr>
          <w:spacing w:val="-5"/>
        </w:rPr>
        <w:t xml:space="preserve"> </w:t>
      </w:r>
      <w:r>
        <w:t>których</w:t>
      </w:r>
      <w:r>
        <w:rPr>
          <w:spacing w:val="-3"/>
        </w:rPr>
        <w:t xml:space="preserve"> </w:t>
      </w:r>
      <w:r>
        <w:t>one</w:t>
      </w:r>
      <w:r>
        <w:rPr>
          <w:spacing w:val="-3"/>
        </w:rPr>
        <w:t xml:space="preserve"> </w:t>
      </w:r>
      <w:r>
        <w:t>dotyczą,</w:t>
      </w:r>
      <w:r>
        <w:rPr>
          <w:spacing w:val="-2"/>
        </w:rPr>
        <w:t xml:space="preserve"> </w:t>
      </w:r>
      <w:r>
        <w:t>albo</w:t>
      </w:r>
      <w:r>
        <w:rPr>
          <w:spacing w:val="-3"/>
        </w:rPr>
        <w:t xml:space="preserve"> </w:t>
      </w:r>
      <w:r>
        <w:t>od</w:t>
      </w:r>
      <w:r>
        <w:rPr>
          <w:spacing w:val="-3"/>
        </w:rPr>
        <w:t xml:space="preserve"> </w:t>
      </w:r>
      <w:r>
        <w:t>instytucji</w:t>
      </w:r>
      <w:r>
        <w:rPr>
          <w:spacing w:val="-3"/>
        </w:rPr>
        <w:t xml:space="preserve"> </w:t>
      </w:r>
      <w:r>
        <w:t>i podmiotów zaangażowanych w realizację Programu, w tym w szczególności od wnioskodawców, beneficjentów, partnerów.</w:t>
      </w:r>
    </w:p>
    <w:p w:rsidR="006E546D" w:rsidRDefault="006E546D">
      <w:pPr>
        <w:pStyle w:val="Tekstpodstawowy"/>
        <w:spacing w:before="3"/>
      </w:pPr>
    </w:p>
    <w:p w:rsidR="006E546D" w:rsidRDefault="00E5655D">
      <w:pPr>
        <w:pStyle w:val="Nagwek1"/>
        <w:numPr>
          <w:ilvl w:val="1"/>
          <w:numId w:val="3"/>
        </w:numPr>
        <w:tabs>
          <w:tab w:val="left" w:pos="1221"/>
        </w:tabs>
        <w:ind w:left="1221"/>
        <w:jc w:val="left"/>
      </w:pPr>
      <w:r>
        <w:t>Dostęp</w:t>
      </w:r>
      <w:r>
        <w:rPr>
          <w:spacing w:val="-10"/>
        </w:rPr>
        <w:t xml:space="preserve"> </w:t>
      </w:r>
      <w:r>
        <w:t>do</w:t>
      </w:r>
      <w:r>
        <w:rPr>
          <w:spacing w:val="-6"/>
        </w:rPr>
        <w:t xml:space="preserve"> </w:t>
      </w:r>
      <w:r>
        <w:t>danych</w:t>
      </w:r>
      <w:r>
        <w:rPr>
          <w:spacing w:val="-6"/>
        </w:rPr>
        <w:t xml:space="preserve"> </w:t>
      </w:r>
      <w:r>
        <w:rPr>
          <w:spacing w:val="-2"/>
        </w:rPr>
        <w:t>osobowych</w:t>
      </w:r>
    </w:p>
    <w:p w:rsidR="006E546D" w:rsidRDefault="00E5655D">
      <w:pPr>
        <w:pStyle w:val="Tekstpodstawowy"/>
        <w:spacing w:before="238"/>
        <w:ind w:left="141"/>
      </w:pPr>
      <w:r>
        <w:t>Dostęp</w:t>
      </w:r>
      <w:r>
        <w:rPr>
          <w:spacing w:val="-7"/>
        </w:rPr>
        <w:t xml:space="preserve"> </w:t>
      </w:r>
      <w:r>
        <w:t>do</w:t>
      </w:r>
      <w:r>
        <w:rPr>
          <w:spacing w:val="-7"/>
        </w:rPr>
        <w:t xml:space="preserve"> </w:t>
      </w:r>
      <w:r>
        <w:t>Państwa</w:t>
      </w:r>
      <w:r>
        <w:rPr>
          <w:spacing w:val="-5"/>
        </w:rPr>
        <w:t xml:space="preserve"> </w:t>
      </w:r>
      <w:r>
        <w:t>danych</w:t>
      </w:r>
      <w:r>
        <w:rPr>
          <w:spacing w:val="-10"/>
        </w:rPr>
        <w:t xml:space="preserve"> </w:t>
      </w:r>
      <w:r>
        <w:t>osobowych</w:t>
      </w:r>
      <w:r>
        <w:rPr>
          <w:spacing w:val="-10"/>
        </w:rPr>
        <w:t xml:space="preserve"> </w:t>
      </w:r>
      <w:r>
        <w:t>mają</w:t>
      </w:r>
      <w:r>
        <w:rPr>
          <w:spacing w:val="-7"/>
        </w:rPr>
        <w:t xml:space="preserve"> </w:t>
      </w:r>
      <w:r>
        <w:t>pracownicy</w:t>
      </w:r>
      <w:r>
        <w:rPr>
          <w:spacing w:val="-6"/>
        </w:rPr>
        <w:t xml:space="preserve"> </w:t>
      </w:r>
      <w:r>
        <w:t>i</w:t>
      </w:r>
      <w:r>
        <w:rPr>
          <w:spacing w:val="-8"/>
        </w:rPr>
        <w:t xml:space="preserve"> </w:t>
      </w:r>
      <w:r>
        <w:t>współpracownicy</w:t>
      </w:r>
      <w:r>
        <w:rPr>
          <w:spacing w:val="-6"/>
        </w:rPr>
        <w:t xml:space="preserve"> </w:t>
      </w:r>
      <w:r>
        <w:t>administratora. Ponadto Państwa dane osobowe mogą być powierzane lub udostępniane:</w:t>
      </w:r>
    </w:p>
    <w:p w:rsidR="006E546D" w:rsidRDefault="00E5655D">
      <w:pPr>
        <w:pStyle w:val="Akapitzlist"/>
        <w:numPr>
          <w:ilvl w:val="2"/>
          <w:numId w:val="3"/>
        </w:numPr>
        <w:tabs>
          <w:tab w:val="left" w:pos="703"/>
        </w:tabs>
        <w:spacing w:before="1" w:line="252" w:lineRule="exact"/>
        <w:ind w:left="703" w:hanging="279"/>
      </w:pPr>
      <w:r>
        <w:t>podmiotom,</w:t>
      </w:r>
      <w:r>
        <w:rPr>
          <w:spacing w:val="-18"/>
        </w:rPr>
        <w:t xml:space="preserve"> </w:t>
      </w:r>
      <w:r>
        <w:t>którym</w:t>
      </w:r>
      <w:r>
        <w:rPr>
          <w:spacing w:val="-12"/>
        </w:rPr>
        <w:t xml:space="preserve"> </w:t>
      </w:r>
      <w:r>
        <w:t>zleciliśmy</w:t>
      </w:r>
      <w:r>
        <w:rPr>
          <w:spacing w:val="-15"/>
        </w:rPr>
        <w:t xml:space="preserve"> </w:t>
      </w:r>
      <w:r>
        <w:t>wykonywanie</w:t>
      </w:r>
      <w:r>
        <w:rPr>
          <w:spacing w:val="-11"/>
        </w:rPr>
        <w:t xml:space="preserve"> </w:t>
      </w:r>
      <w:r>
        <w:t>zadań</w:t>
      </w:r>
      <w:r>
        <w:rPr>
          <w:spacing w:val="-14"/>
        </w:rPr>
        <w:t xml:space="preserve"> </w:t>
      </w:r>
      <w:r>
        <w:t>w</w:t>
      </w:r>
      <w:r>
        <w:rPr>
          <w:spacing w:val="-15"/>
        </w:rPr>
        <w:t xml:space="preserve"> </w:t>
      </w:r>
      <w:r>
        <w:rPr>
          <w:spacing w:val="-2"/>
        </w:rPr>
        <w:t>FERS,</w:t>
      </w:r>
    </w:p>
    <w:p w:rsidR="006E546D" w:rsidRDefault="00E5655D">
      <w:pPr>
        <w:pStyle w:val="Akapitzlist"/>
        <w:numPr>
          <w:ilvl w:val="2"/>
          <w:numId w:val="3"/>
        </w:numPr>
        <w:tabs>
          <w:tab w:val="left" w:pos="703"/>
          <w:tab w:val="left" w:pos="707"/>
        </w:tabs>
        <w:ind w:left="707" w:right="1552" w:hanging="286"/>
      </w:pPr>
      <w:r>
        <w:t>organom</w:t>
      </w:r>
      <w:r>
        <w:rPr>
          <w:spacing w:val="-7"/>
        </w:rPr>
        <w:t xml:space="preserve"> </w:t>
      </w:r>
      <w:r>
        <w:t>Komisji</w:t>
      </w:r>
      <w:r>
        <w:rPr>
          <w:spacing w:val="-9"/>
        </w:rPr>
        <w:t xml:space="preserve"> </w:t>
      </w:r>
      <w:r>
        <w:t>Europejskiej,</w:t>
      </w:r>
      <w:r>
        <w:rPr>
          <w:spacing w:val="-8"/>
        </w:rPr>
        <w:t xml:space="preserve"> </w:t>
      </w:r>
      <w:r>
        <w:t>ministrowi</w:t>
      </w:r>
      <w:r>
        <w:rPr>
          <w:spacing w:val="-8"/>
        </w:rPr>
        <w:t xml:space="preserve"> </w:t>
      </w:r>
      <w:r>
        <w:t>właściwemu</w:t>
      </w:r>
      <w:r>
        <w:rPr>
          <w:spacing w:val="-9"/>
        </w:rPr>
        <w:t xml:space="preserve"> </w:t>
      </w:r>
      <w:r>
        <w:t>do</w:t>
      </w:r>
      <w:r>
        <w:rPr>
          <w:spacing w:val="-8"/>
        </w:rPr>
        <w:t xml:space="preserve"> </w:t>
      </w:r>
      <w:r>
        <w:t>spraw</w:t>
      </w:r>
      <w:r>
        <w:rPr>
          <w:spacing w:val="-9"/>
        </w:rPr>
        <w:t xml:space="preserve"> </w:t>
      </w:r>
      <w:r>
        <w:t>finansów publicznych, prezesowi zakładu ubezpieczeń społecznych,</w:t>
      </w:r>
    </w:p>
    <w:p w:rsidR="006E546D" w:rsidRDefault="00E5655D">
      <w:pPr>
        <w:pStyle w:val="Akapitzlist"/>
        <w:numPr>
          <w:ilvl w:val="2"/>
          <w:numId w:val="3"/>
        </w:numPr>
        <w:tabs>
          <w:tab w:val="left" w:pos="703"/>
          <w:tab w:val="left" w:pos="707"/>
        </w:tabs>
        <w:ind w:left="707" w:right="1508" w:hanging="286"/>
      </w:pPr>
      <w:r>
        <w:t>podmiotom,</w:t>
      </w:r>
      <w:r>
        <w:rPr>
          <w:spacing w:val="-7"/>
        </w:rPr>
        <w:t xml:space="preserve"> </w:t>
      </w:r>
      <w:r>
        <w:t>które</w:t>
      </w:r>
      <w:r>
        <w:rPr>
          <w:spacing w:val="-5"/>
        </w:rPr>
        <w:t xml:space="preserve"> </w:t>
      </w:r>
      <w:r>
        <w:t>wykonują</w:t>
      </w:r>
      <w:r>
        <w:rPr>
          <w:spacing w:val="-4"/>
        </w:rPr>
        <w:t xml:space="preserve"> </w:t>
      </w:r>
      <w:r>
        <w:t>dla</w:t>
      </w:r>
      <w:r>
        <w:rPr>
          <w:spacing w:val="-6"/>
        </w:rPr>
        <w:t xml:space="preserve"> </w:t>
      </w:r>
      <w:r>
        <w:t>nas</w:t>
      </w:r>
      <w:r>
        <w:rPr>
          <w:spacing w:val="-6"/>
        </w:rPr>
        <w:t xml:space="preserve"> </w:t>
      </w:r>
      <w:r>
        <w:t>usługi</w:t>
      </w:r>
      <w:r>
        <w:rPr>
          <w:spacing w:val="-4"/>
        </w:rPr>
        <w:t xml:space="preserve"> </w:t>
      </w:r>
      <w:r>
        <w:t>związane</w:t>
      </w:r>
      <w:r>
        <w:rPr>
          <w:spacing w:val="-6"/>
        </w:rPr>
        <w:t xml:space="preserve"> </w:t>
      </w:r>
      <w:r>
        <w:t>z</w:t>
      </w:r>
      <w:r>
        <w:rPr>
          <w:spacing w:val="-11"/>
        </w:rPr>
        <w:t xml:space="preserve"> </w:t>
      </w:r>
      <w:r>
        <w:t>obsługą</w:t>
      </w:r>
      <w:r>
        <w:rPr>
          <w:spacing w:val="-4"/>
        </w:rPr>
        <w:t xml:space="preserve"> </w:t>
      </w:r>
      <w:r>
        <w:t>i</w:t>
      </w:r>
      <w:r>
        <w:rPr>
          <w:spacing w:val="-7"/>
        </w:rPr>
        <w:t xml:space="preserve"> </w:t>
      </w:r>
      <w:r>
        <w:t>rozwojem systemów teleinformatycznych, a także zapewnieniem łączności, np.</w:t>
      </w:r>
    </w:p>
    <w:p w:rsidR="006E546D" w:rsidRDefault="00E5655D">
      <w:pPr>
        <w:pStyle w:val="Tekstpodstawowy"/>
        <w:ind w:left="707"/>
      </w:pPr>
      <w:r>
        <w:t>dostawcom</w:t>
      </w:r>
      <w:r>
        <w:rPr>
          <w:spacing w:val="-7"/>
        </w:rPr>
        <w:t xml:space="preserve"> </w:t>
      </w:r>
      <w:r>
        <w:t>rozwiązań</w:t>
      </w:r>
      <w:r>
        <w:rPr>
          <w:spacing w:val="-6"/>
        </w:rPr>
        <w:t xml:space="preserve"> </w:t>
      </w:r>
      <w:r>
        <w:t>IT</w:t>
      </w:r>
      <w:r>
        <w:rPr>
          <w:spacing w:val="-3"/>
        </w:rPr>
        <w:t xml:space="preserve"> </w:t>
      </w:r>
      <w:r>
        <w:t>i</w:t>
      </w:r>
      <w:r>
        <w:rPr>
          <w:spacing w:val="-10"/>
        </w:rPr>
        <w:t xml:space="preserve"> </w:t>
      </w:r>
      <w:r>
        <w:t>operatorom</w:t>
      </w:r>
      <w:r>
        <w:rPr>
          <w:spacing w:val="-8"/>
        </w:rPr>
        <w:t xml:space="preserve"> </w:t>
      </w:r>
      <w:r>
        <w:rPr>
          <w:spacing w:val="-2"/>
        </w:rPr>
        <w:t>telekomunikacyjnym.</w:t>
      </w:r>
    </w:p>
    <w:p w:rsidR="006E546D" w:rsidRDefault="006E546D">
      <w:pPr>
        <w:pStyle w:val="Tekstpodstawowy"/>
        <w:spacing w:before="2"/>
      </w:pPr>
    </w:p>
    <w:p w:rsidR="006E546D" w:rsidRDefault="00E5655D">
      <w:pPr>
        <w:pStyle w:val="Nagwek1"/>
        <w:numPr>
          <w:ilvl w:val="1"/>
          <w:numId w:val="3"/>
        </w:numPr>
        <w:tabs>
          <w:tab w:val="left" w:pos="1221"/>
        </w:tabs>
        <w:ind w:left="1221"/>
        <w:jc w:val="left"/>
      </w:pPr>
      <w:r>
        <w:rPr>
          <w:spacing w:val="-2"/>
        </w:rPr>
        <w:t>Okres</w:t>
      </w:r>
      <w:r>
        <w:rPr>
          <w:spacing w:val="2"/>
        </w:rPr>
        <w:t xml:space="preserve"> </w:t>
      </w:r>
      <w:r>
        <w:rPr>
          <w:spacing w:val="-2"/>
        </w:rPr>
        <w:t>przechowywania</w:t>
      </w:r>
      <w:r>
        <w:rPr>
          <w:spacing w:val="4"/>
        </w:rPr>
        <w:t xml:space="preserve"> </w:t>
      </w:r>
      <w:r>
        <w:rPr>
          <w:spacing w:val="-2"/>
        </w:rPr>
        <w:t>danych</w:t>
      </w:r>
    </w:p>
    <w:p w:rsidR="006E546D" w:rsidRDefault="00E5655D">
      <w:pPr>
        <w:pStyle w:val="Tekstpodstawowy"/>
        <w:spacing w:before="239"/>
        <w:ind w:left="141"/>
      </w:pPr>
      <w:r>
        <w:t>Dane</w:t>
      </w:r>
      <w:r>
        <w:rPr>
          <w:spacing w:val="-11"/>
        </w:rPr>
        <w:t xml:space="preserve"> </w:t>
      </w:r>
      <w:r>
        <w:t>osobowe</w:t>
      </w:r>
      <w:r>
        <w:rPr>
          <w:spacing w:val="-7"/>
        </w:rPr>
        <w:t xml:space="preserve"> </w:t>
      </w:r>
      <w:r>
        <w:t>są</w:t>
      </w:r>
      <w:r>
        <w:rPr>
          <w:spacing w:val="-9"/>
        </w:rPr>
        <w:t xml:space="preserve"> </w:t>
      </w:r>
      <w:r>
        <w:t>przechowywane</w:t>
      </w:r>
      <w:r>
        <w:rPr>
          <w:spacing w:val="-6"/>
        </w:rPr>
        <w:t xml:space="preserve"> </w:t>
      </w:r>
      <w:r>
        <w:t>przez</w:t>
      </w:r>
      <w:r>
        <w:rPr>
          <w:spacing w:val="-10"/>
        </w:rPr>
        <w:t xml:space="preserve"> </w:t>
      </w:r>
      <w:r>
        <w:t>okres</w:t>
      </w:r>
      <w:r>
        <w:rPr>
          <w:spacing w:val="-6"/>
        </w:rPr>
        <w:t xml:space="preserve"> </w:t>
      </w:r>
      <w:r>
        <w:t>niezbędny</w:t>
      </w:r>
      <w:r>
        <w:rPr>
          <w:spacing w:val="-8"/>
        </w:rPr>
        <w:t xml:space="preserve"> </w:t>
      </w:r>
      <w:r>
        <w:t>do</w:t>
      </w:r>
      <w:r>
        <w:rPr>
          <w:spacing w:val="-6"/>
        </w:rPr>
        <w:t xml:space="preserve"> </w:t>
      </w:r>
      <w:r>
        <w:t>realizacji</w:t>
      </w:r>
      <w:r>
        <w:rPr>
          <w:spacing w:val="-6"/>
        </w:rPr>
        <w:t xml:space="preserve"> </w:t>
      </w:r>
      <w:r>
        <w:t>celów</w:t>
      </w:r>
      <w:r>
        <w:rPr>
          <w:spacing w:val="-12"/>
        </w:rPr>
        <w:t xml:space="preserve"> </w:t>
      </w:r>
      <w:r>
        <w:t>określonych</w:t>
      </w:r>
      <w:r>
        <w:rPr>
          <w:spacing w:val="-6"/>
        </w:rPr>
        <w:t xml:space="preserve"> </w:t>
      </w:r>
      <w:r>
        <w:t>w punkcie II.</w:t>
      </w:r>
    </w:p>
    <w:p w:rsidR="006E546D" w:rsidRDefault="006E546D">
      <w:pPr>
        <w:pStyle w:val="Tekstpodstawowy"/>
        <w:spacing w:before="1"/>
      </w:pPr>
    </w:p>
    <w:p w:rsidR="006E546D" w:rsidRDefault="00E5655D">
      <w:pPr>
        <w:pStyle w:val="Nagwek1"/>
        <w:numPr>
          <w:ilvl w:val="1"/>
          <w:numId w:val="3"/>
        </w:numPr>
        <w:tabs>
          <w:tab w:val="left" w:pos="1221"/>
        </w:tabs>
        <w:spacing w:before="1"/>
        <w:ind w:left="1221"/>
        <w:jc w:val="left"/>
      </w:pPr>
      <w:r>
        <w:t>Prawa</w:t>
      </w:r>
      <w:r>
        <w:rPr>
          <w:spacing w:val="-12"/>
        </w:rPr>
        <w:t xml:space="preserve"> </w:t>
      </w:r>
      <w:r>
        <w:t>osób,</w:t>
      </w:r>
      <w:r>
        <w:rPr>
          <w:spacing w:val="-8"/>
        </w:rPr>
        <w:t xml:space="preserve"> </w:t>
      </w:r>
      <w:r>
        <w:t>których</w:t>
      </w:r>
      <w:r>
        <w:rPr>
          <w:spacing w:val="-10"/>
        </w:rPr>
        <w:t xml:space="preserve"> </w:t>
      </w:r>
      <w:r>
        <w:t>dane</w:t>
      </w:r>
      <w:r>
        <w:rPr>
          <w:spacing w:val="-11"/>
        </w:rPr>
        <w:t xml:space="preserve"> </w:t>
      </w:r>
      <w:r>
        <w:rPr>
          <w:spacing w:val="-2"/>
        </w:rPr>
        <w:t>dotyczą</w:t>
      </w:r>
    </w:p>
    <w:p w:rsidR="006E546D" w:rsidRDefault="00E5655D">
      <w:pPr>
        <w:pStyle w:val="Tekstpodstawowy"/>
        <w:spacing w:before="238"/>
        <w:ind w:left="141"/>
      </w:pPr>
      <w:r>
        <w:rPr>
          <w:spacing w:val="-2"/>
        </w:rPr>
        <w:t>Przysługują</w:t>
      </w:r>
      <w:r>
        <w:rPr>
          <w:spacing w:val="2"/>
        </w:rPr>
        <w:t xml:space="preserve"> </w:t>
      </w:r>
      <w:r>
        <w:rPr>
          <w:spacing w:val="-2"/>
        </w:rPr>
        <w:t>Państwu</w:t>
      </w:r>
      <w:r>
        <w:rPr>
          <w:spacing w:val="4"/>
        </w:rPr>
        <w:t xml:space="preserve"> </w:t>
      </w:r>
      <w:r>
        <w:rPr>
          <w:spacing w:val="-2"/>
        </w:rPr>
        <w:t>następujące</w:t>
      </w:r>
      <w:r>
        <w:rPr>
          <w:spacing w:val="6"/>
        </w:rPr>
        <w:t xml:space="preserve"> </w:t>
      </w:r>
      <w:r>
        <w:rPr>
          <w:spacing w:val="-2"/>
        </w:rPr>
        <w:t>prawa:</w:t>
      </w:r>
    </w:p>
    <w:p w:rsidR="006E546D" w:rsidRDefault="006E546D">
      <w:pPr>
        <w:pStyle w:val="Tekstpodstawowy"/>
      </w:pPr>
    </w:p>
    <w:p w:rsidR="006E546D" w:rsidRDefault="00E5655D">
      <w:pPr>
        <w:pStyle w:val="Akapitzlist"/>
        <w:numPr>
          <w:ilvl w:val="2"/>
          <w:numId w:val="3"/>
        </w:numPr>
        <w:tabs>
          <w:tab w:val="left" w:pos="857"/>
        </w:tabs>
        <w:spacing w:before="1"/>
        <w:ind w:left="857" w:hanging="356"/>
      </w:pPr>
      <w:r>
        <w:t>prawo</w:t>
      </w:r>
      <w:r>
        <w:rPr>
          <w:spacing w:val="-9"/>
        </w:rPr>
        <w:t xml:space="preserve"> </w:t>
      </w:r>
      <w:r>
        <w:t>dostępu</w:t>
      </w:r>
      <w:r>
        <w:rPr>
          <w:spacing w:val="-8"/>
        </w:rPr>
        <w:t xml:space="preserve"> </w:t>
      </w:r>
      <w:r>
        <w:t>do</w:t>
      </w:r>
      <w:r>
        <w:rPr>
          <w:spacing w:val="-11"/>
        </w:rPr>
        <w:t xml:space="preserve"> </w:t>
      </w:r>
      <w:r>
        <w:t>swoich</w:t>
      </w:r>
      <w:r>
        <w:rPr>
          <w:spacing w:val="-10"/>
        </w:rPr>
        <w:t xml:space="preserve"> </w:t>
      </w:r>
      <w:r>
        <w:t>danych</w:t>
      </w:r>
      <w:r>
        <w:rPr>
          <w:spacing w:val="-7"/>
        </w:rPr>
        <w:t xml:space="preserve"> </w:t>
      </w:r>
      <w:r>
        <w:t>oraz</w:t>
      </w:r>
      <w:r>
        <w:rPr>
          <w:spacing w:val="-11"/>
        </w:rPr>
        <w:t xml:space="preserve"> </w:t>
      </w:r>
      <w:r>
        <w:t>otrzymania</w:t>
      </w:r>
      <w:r>
        <w:rPr>
          <w:spacing w:val="-7"/>
        </w:rPr>
        <w:t xml:space="preserve"> </w:t>
      </w:r>
      <w:r>
        <w:t>ich</w:t>
      </w:r>
      <w:r>
        <w:rPr>
          <w:spacing w:val="-12"/>
        </w:rPr>
        <w:t xml:space="preserve"> </w:t>
      </w:r>
      <w:r>
        <w:t>kopii</w:t>
      </w:r>
      <w:r>
        <w:rPr>
          <w:spacing w:val="-9"/>
        </w:rPr>
        <w:t xml:space="preserve"> </w:t>
      </w:r>
      <w:r>
        <w:t>(art.</w:t>
      </w:r>
      <w:r>
        <w:rPr>
          <w:spacing w:val="-8"/>
        </w:rPr>
        <w:t xml:space="preserve"> </w:t>
      </w:r>
      <w:r>
        <w:t>15</w:t>
      </w:r>
      <w:r>
        <w:rPr>
          <w:spacing w:val="-8"/>
        </w:rPr>
        <w:t xml:space="preserve"> </w:t>
      </w:r>
      <w:r>
        <w:rPr>
          <w:spacing w:val="-2"/>
        </w:rPr>
        <w:t>RODO),</w:t>
      </w:r>
    </w:p>
    <w:p w:rsidR="006E546D" w:rsidRDefault="006E546D">
      <w:pPr>
        <w:pStyle w:val="Tekstpodstawowy"/>
      </w:pPr>
    </w:p>
    <w:p w:rsidR="006E546D" w:rsidRDefault="00E5655D">
      <w:pPr>
        <w:pStyle w:val="Akapitzlist"/>
        <w:numPr>
          <w:ilvl w:val="2"/>
          <w:numId w:val="3"/>
        </w:numPr>
        <w:tabs>
          <w:tab w:val="left" w:pos="857"/>
        </w:tabs>
        <w:ind w:left="857" w:hanging="356"/>
      </w:pPr>
      <w:r>
        <w:t>prawo</w:t>
      </w:r>
      <w:r>
        <w:rPr>
          <w:spacing w:val="-7"/>
        </w:rPr>
        <w:t xml:space="preserve"> </w:t>
      </w:r>
      <w:r>
        <w:t>do</w:t>
      </w:r>
      <w:r>
        <w:rPr>
          <w:spacing w:val="-7"/>
        </w:rPr>
        <w:t xml:space="preserve"> </w:t>
      </w:r>
      <w:r>
        <w:t>sprostowania</w:t>
      </w:r>
      <w:r>
        <w:rPr>
          <w:spacing w:val="-11"/>
        </w:rPr>
        <w:t xml:space="preserve"> </w:t>
      </w:r>
      <w:r>
        <w:t>swoich</w:t>
      </w:r>
      <w:r>
        <w:rPr>
          <w:spacing w:val="-9"/>
        </w:rPr>
        <w:t xml:space="preserve"> </w:t>
      </w:r>
      <w:r>
        <w:t>danych</w:t>
      </w:r>
      <w:r>
        <w:rPr>
          <w:spacing w:val="-10"/>
        </w:rPr>
        <w:t xml:space="preserve"> </w:t>
      </w:r>
      <w:r>
        <w:t>(art.</w:t>
      </w:r>
      <w:r>
        <w:rPr>
          <w:spacing w:val="-10"/>
        </w:rPr>
        <w:t xml:space="preserve"> </w:t>
      </w:r>
      <w:r>
        <w:t>16</w:t>
      </w:r>
      <w:r>
        <w:rPr>
          <w:spacing w:val="-11"/>
        </w:rPr>
        <w:t xml:space="preserve"> </w:t>
      </w:r>
      <w:r>
        <w:rPr>
          <w:spacing w:val="-2"/>
        </w:rPr>
        <w:t>RODO),</w:t>
      </w:r>
    </w:p>
    <w:p w:rsidR="006E546D" w:rsidRDefault="006E546D">
      <w:pPr>
        <w:pStyle w:val="Tekstpodstawowy"/>
      </w:pPr>
    </w:p>
    <w:p w:rsidR="006E546D" w:rsidRDefault="00E5655D">
      <w:pPr>
        <w:pStyle w:val="Akapitzlist"/>
        <w:numPr>
          <w:ilvl w:val="2"/>
          <w:numId w:val="3"/>
        </w:numPr>
        <w:tabs>
          <w:tab w:val="left" w:pos="857"/>
          <w:tab w:val="left" w:pos="859"/>
        </w:tabs>
        <w:ind w:left="859" w:right="208" w:hanging="358"/>
      </w:pPr>
      <w:r>
        <w:t>prawo</w:t>
      </w:r>
      <w:r>
        <w:rPr>
          <w:spacing w:val="-6"/>
        </w:rPr>
        <w:t xml:space="preserve"> </w:t>
      </w:r>
      <w:r>
        <w:t>do</w:t>
      </w:r>
      <w:r>
        <w:rPr>
          <w:spacing w:val="-4"/>
        </w:rPr>
        <w:t xml:space="preserve"> </w:t>
      </w:r>
      <w:r>
        <w:t>usunięcia</w:t>
      </w:r>
      <w:r>
        <w:rPr>
          <w:spacing w:val="-8"/>
        </w:rPr>
        <w:t xml:space="preserve"> </w:t>
      </w:r>
      <w:r>
        <w:t>swoich</w:t>
      </w:r>
      <w:r>
        <w:rPr>
          <w:spacing w:val="-9"/>
        </w:rPr>
        <w:t xml:space="preserve"> </w:t>
      </w:r>
      <w:r>
        <w:t>danych</w:t>
      </w:r>
      <w:r>
        <w:rPr>
          <w:spacing w:val="-6"/>
        </w:rPr>
        <w:t xml:space="preserve"> </w:t>
      </w:r>
      <w:r>
        <w:t>(art.</w:t>
      </w:r>
      <w:r>
        <w:rPr>
          <w:spacing w:val="-4"/>
        </w:rPr>
        <w:t xml:space="preserve"> </w:t>
      </w:r>
      <w:r>
        <w:t>17</w:t>
      </w:r>
      <w:r>
        <w:rPr>
          <w:spacing w:val="-6"/>
        </w:rPr>
        <w:t xml:space="preserve"> </w:t>
      </w:r>
      <w:r>
        <w:t>RODO)</w:t>
      </w:r>
      <w:r>
        <w:rPr>
          <w:spacing w:val="-2"/>
        </w:rPr>
        <w:t xml:space="preserve"> </w:t>
      </w:r>
      <w:r>
        <w:t>-</w:t>
      </w:r>
      <w:r>
        <w:rPr>
          <w:spacing w:val="-8"/>
        </w:rPr>
        <w:t xml:space="preserve"> </w:t>
      </w:r>
      <w:r>
        <w:t>jeśli</w:t>
      </w:r>
      <w:r>
        <w:rPr>
          <w:spacing w:val="-7"/>
        </w:rPr>
        <w:t xml:space="preserve"> </w:t>
      </w:r>
      <w:r>
        <w:t>nie</w:t>
      </w:r>
      <w:r>
        <w:rPr>
          <w:spacing w:val="-6"/>
        </w:rPr>
        <w:t xml:space="preserve"> </w:t>
      </w:r>
      <w:r>
        <w:t>zaistniały</w:t>
      </w:r>
      <w:r>
        <w:rPr>
          <w:spacing w:val="-8"/>
        </w:rPr>
        <w:t xml:space="preserve"> </w:t>
      </w:r>
      <w:r>
        <w:t>okoliczności,</w:t>
      </w:r>
      <w:r>
        <w:rPr>
          <w:spacing w:val="-2"/>
        </w:rPr>
        <w:t xml:space="preserve"> </w:t>
      </w:r>
      <w:r>
        <w:t>o których mowa w art. 17 ust. 3 RODO,</w:t>
      </w:r>
    </w:p>
    <w:p w:rsidR="006E546D" w:rsidRDefault="006E546D">
      <w:pPr>
        <w:pStyle w:val="Tekstpodstawowy"/>
      </w:pPr>
    </w:p>
    <w:p w:rsidR="006E546D" w:rsidRDefault="00E5655D">
      <w:pPr>
        <w:pStyle w:val="Akapitzlist"/>
        <w:numPr>
          <w:ilvl w:val="2"/>
          <w:numId w:val="3"/>
        </w:numPr>
        <w:tabs>
          <w:tab w:val="left" w:pos="857"/>
          <w:tab w:val="left" w:pos="859"/>
        </w:tabs>
        <w:ind w:left="859" w:right="359" w:hanging="358"/>
      </w:pPr>
      <w:r>
        <w:t>prawo</w:t>
      </w:r>
      <w:r>
        <w:rPr>
          <w:spacing w:val="-8"/>
        </w:rPr>
        <w:t xml:space="preserve"> </w:t>
      </w:r>
      <w:r>
        <w:t>do</w:t>
      </w:r>
      <w:r>
        <w:rPr>
          <w:spacing w:val="-8"/>
        </w:rPr>
        <w:t xml:space="preserve"> </w:t>
      </w:r>
      <w:r>
        <w:t>żądania</w:t>
      </w:r>
      <w:r>
        <w:rPr>
          <w:spacing w:val="-10"/>
        </w:rPr>
        <w:t xml:space="preserve"> </w:t>
      </w:r>
      <w:r>
        <w:t>od</w:t>
      </w:r>
      <w:r>
        <w:rPr>
          <w:spacing w:val="-11"/>
        </w:rPr>
        <w:t xml:space="preserve"> </w:t>
      </w:r>
      <w:r>
        <w:t>administratora</w:t>
      </w:r>
      <w:r>
        <w:rPr>
          <w:spacing w:val="-12"/>
        </w:rPr>
        <w:t xml:space="preserve"> </w:t>
      </w:r>
      <w:r>
        <w:t>ograniczenia</w:t>
      </w:r>
      <w:r>
        <w:rPr>
          <w:spacing w:val="-8"/>
        </w:rPr>
        <w:t xml:space="preserve"> </w:t>
      </w:r>
      <w:r>
        <w:t>przetwarzania</w:t>
      </w:r>
      <w:r>
        <w:rPr>
          <w:spacing w:val="-7"/>
        </w:rPr>
        <w:t xml:space="preserve"> </w:t>
      </w:r>
      <w:r>
        <w:t>swoich</w:t>
      </w:r>
      <w:r>
        <w:rPr>
          <w:spacing w:val="-11"/>
        </w:rPr>
        <w:t xml:space="preserve"> </w:t>
      </w:r>
      <w:r>
        <w:t>danych</w:t>
      </w:r>
      <w:r>
        <w:rPr>
          <w:spacing w:val="-11"/>
        </w:rPr>
        <w:t xml:space="preserve"> </w:t>
      </w:r>
      <w:r>
        <w:t>(art. 18 RODO),</w:t>
      </w:r>
    </w:p>
    <w:p w:rsidR="006E546D" w:rsidRDefault="006E546D">
      <w:pPr>
        <w:pStyle w:val="Tekstpodstawowy"/>
      </w:pPr>
    </w:p>
    <w:p w:rsidR="006E546D" w:rsidRDefault="00E5655D">
      <w:pPr>
        <w:pStyle w:val="Akapitzlist"/>
        <w:numPr>
          <w:ilvl w:val="2"/>
          <w:numId w:val="3"/>
        </w:numPr>
        <w:tabs>
          <w:tab w:val="left" w:pos="857"/>
          <w:tab w:val="left" w:pos="859"/>
        </w:tabs>
        <w:ind w:left="859" w:right="344" w:hanging="358"/>
      </w:pPr>
      <w:r>
        <w:t>prawo</w:t>
      </w:r>
      <w:r>
        <w:rPr>
          <w:spacing w:val="-3"/>
        </w:rPr>
        <w:t xml:space="preserve"> </w:t>
      </w:r>
      <w:r>
        <w:t>do</w:t>
      </w:r>
      <w:r>
        <w:rPr>
          <w:spacing w:val="-3"/>
        </w:rPr>
        <w:t xml:space="preserve"> </w:t>
      </w:r>
      <w:r>
        <w:t>przenoszenia</w:t>
      </w:r>
      <w:r>
        <w:rPr>
          <w:spacing w:val="-3"/>
        </w:rPr>
        <w:t xml:space="preserve"> </w:t>
      </w:r>
      <w:r>
        <w:t>swoich</w:t>
      </w:r>
      <w:r>
        <w:rPr>
          <w:spacing w:val="-3"/>
        </w:rPr>
        <w:t xml:space="preserve"> </w:t>
      </w:r>
      <w:r>
        <w:t>danych</w:t>
      </w:r>
      <w:r>
        <w:rPr>
          <w:spacing w:val="-3"/>
        </w:rPr>
        <w:t xml:space="preserve"> </w:t>
      </w:r>
      <w:r>
        <w:t>(art.</w:t>
      </w:r>
      <w:r>
        <w:rPr>
          <w:spacing w:val="-4"/>
        </w:rPr>
        <w:t xml:space="preserve"> </w:t>
      </w:r>
      <w:r>
        <w:t>20</w:t>
      </w:r>
      <w:r>
        <w:rPr>
          <w:spacing w:val="-3"/>
        </w:rPr>
        <w:t xml:space="preserve"> </w:t>
      </w:r>
      <w:r>
        <w:t>RODO)</w:t>
      </w:r>
      <w:r>
        <w:rPr>
          <w:spacing w:val="-2"/>
        </w:rPr>
        <w:t xml:space="preserve"> </w:t>
      </w:r>
      <w:r>
        <w:t>-</w:t>
      </w:r>
      <w:r>
        <w:rPr>
          <w:spacing w:val="-4"/>
        </w:rPr>
        <w:t xml:space="preserve"> </w:t>
      </w:r>
      <w:r>
        <w:t>jeśli</w:t>
      </w:r>
      <w:r>
        <w:rPr>
          <w:spacing w:val="-3"/>
        </w:rPr>
        <w:t xml:space="preserve"> </w:t>
      </w:r>
      <w:r>
        <w:t>przetwarzanie</w:t>
      </w:r>
      <w:r>
        <w:rPr>
          <w:spacing w:val="-3"/>
        </w:rPr>
        <w:t xml:space="preserve"> </w:t>
      </w:r>
      <w:r>
        <w:t>odbywa się na podstawie umowy: w celu jej zawarcia lub realizacji (w</w:t>
      </w:r>
      <w:r>
        <w:rPr>
          <w:spacing w:val="-2"/>
        </w:rPr>
        <w:t xml:space="preserve"> </w:t>
      </w:r>
      <w:r>
        <w:t>myśl art. 6 ust. 1 lit. b RODO), oraz w sposób zautomatyzowany</w:t>
      </w:r>
      <w:r>
        <w:rPr>
          <w:vertAlign w:val="superscript"/>
        </w:rPr>
        <w:t>5</w:t>
      </w:r>
      <w:r>
        <w:t>,</w:t>
      </w:r>
    </w:p>
    <w:p w:rsidR="006E546D" w:rsidRDefault="006E546D">
      <w:pPr>
        <w:pStyle w:val="Tekstpodstawowy"/>
        <w:spacing w:before="1"/>
      </w:pPr>
    </w:p>
    <w:p w:rsidR="006E546D" w:rsidRDefault="00E5655D">
      <w:pPr>
        <w:pStyle w:val="Akapitzlist"/>
        <w:numPr>
          <w:ilvl w:val="2"/>
          <w:numId w:val="3"/>
        </w:numPr>
        <w:tabs>
          <w:tab w:val="left" w:pos="857"/>
          <w:tab w:val="left" w:pos="859"/>
        </w:tabs>
        <w:ind w:left="859" w:right="415" w:hanging="358"/>
      </w:pPr>
      <w:r>
        <w:t>prawo</w:t>
      </w:r>
      <w:r>
        <w:rPr>
          <w:spacing w:val="-3"/>
        </w:rPr>
        <w:t xml:space="preserve"> </w:t>
      </w:r>
      <w:r>
        <w:t>wniesienia</w:t>
      </w:r>
      <w:r>
        <w:rPr>
          <w:spacing w:val="-3"/>
        </w:rPr>
        <w:t xml:space="preserve"> </w:t>
      </w:r>
      <w:r>
        <w:t>skargi</w:t>
      </w:r>
      <w:r>
        <w:rPr>
          <w:spacing w:val="-6"/>
        </w:rPr>
        <w:t xml:space="preserve"> </w:t>
      </w:r>
      <w:r>
        <w:t>do</w:t>
      </w:r>
      <w:r>
        <w:rPr>
          <w:spacing w:val="-3"/>
        </w:rPr>
        <w:t xml:space="preserve"> </w:t>
      </w:r>
      <w:r>
        <w:t>organu</w:t>
      </w:r>
      <w:r>
        <w:rPr>
          <w:spacing w:val="-5"/>
        </w:rPr>
        <w:t xml:space="preserve"> </w:t>
      </w:r>
      <w:r>
        <w:t>nadzorczego</w:t>
      </w:r>
      <w:r>
        <w:rPr>
          <w:spacing w:val="35"/>
        </w:rPr>
        <w:t xml:space="preserve"> </w:t>
      </w:r>
      <w:r>
        <w:t>Prezesa</w:t>
      </w:r>
      <w:r>
        <w:rPr>
          <w:spacing w:val="-3"/>
        </w:rPr>
        <w:t xml:space="preserve"> </w:t>
      </w:r>
      <w:r>
        <w:t>Urzędu</w:t>
      </w:r>
      <w:r>
        <w:rPr>
          <w:spacing w:val="-1"/>
        </w:rPr>
        <w:t xml:space="preserve"> </w:t>
      </w:r>
      <w:r>
        <w:t>Ochrony</w:t>
      </w:r>
      <w:r>
        <w:rPr>
          <w:spacing w:val="-5"/>
        </w:rPr>
        <w:t xml:space="preserve"> </w:t>
      </w:r>
      <w:r>
        <w:t>Danych Osobowych (art. 77 RODO) - w przypadku, gdy osoba uzna, iż przetwarzanie jej danych osobowych narusza przepisy RODO lub inne krajowe przepisy regulujące kwestię ochrony danych osobowych, obowiązujące w Polsce.</w:t>
      </w:r>
    </w:p>
    <w:p w:rsidR="006E546D" w:rsidRDefault="006E546D">
      <w:pPr>
        <w:pStyle w:val="Tekstpodstawowy"/>
        <w:rPr>
          <w:sz w:val="20"/>
        </w:rPr>
      </w:pPr>
    </w:p>
    <w:p w:rsidR="006E546D" w:rsidRDefault="00E5655D">
      <w:pPr>
        <w:pStyle w:val="Tekstpodstawowy"/>
        <w:spacing w:before="72"/>
        <w:rPr>
          <w:sz w:val="20"/>
        </w:rPr>
      </w:pPr>
      <w:r>
        <w:rPr>
          <w:noProof/>
          <w:sz w:val="20"/>
        </w:rPr>
        <mc:AlternateContent>
          <mc:Choice Requires="wps">
            <w:drawing>
              <wp:anchor distT="0" distB="0" distL="0" distR="0" simplePos="0" relativeHeight="487588352" behindDoc="1" locked="0" layoutInCell="1" allowOverlap="1">
                <wp:simplePos x="0" y="0"/>
                <wp:positionH relativeFrom="page">
                  <wp:posOffset>899160</wp:posOffset>
                </wp:positionH>
                <wp:positionV relativeFrom="paragraph">
                  <wp:posOffset>207287</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3" y="0"/>
                              </a:moveTo>
                              <a:lnTo>
                                <a:pt x="0" y="0"/>
                              </a:lnTo>
                              <a:lnTo>
                                <a:pt x="0" y="9142"/>
                              </a:lnTo>
                              <a:lnTo>
                                <a:pt x="1829053" y="9142"/>
                              </a:lnTo>
                              <a:lnTo>
                                <a:pt x="18290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FCA189" id="Graphic 3" o:spid="_x0000_s1026" style="position:absolute;margin-left:70.8pt;margin-top:16.3pt;width:144.05pt;height:.7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" path="m1829053,l,,,9142r1829053,l1829053,xe" fillcolor="black" stroked="f">
                <v:path arrowok="t"/>
                <w10:wrap type="topAndBottom" anchorx="page"/>
              </v:shape>
            </w:pict>
          </mc:Fallback>
        </mc:AlternateContent>
      </w:r>
    </w:p>
    <w:p w:rsidR="006E546D" w:rsidRDefault="00E5655D">
      <w:pPr>
        <w:pStyle w:val="Akapitzlist"/>
        <w:numPr>
          <w:ilvl w:val="0"/>
          <w:numId w:val="2"/>
        </w:numPr>
        <w:tabs>
          <w:tab w:val="left" w:pos="299"/>
        </w:tabs>
        <w:spacing w:before="3"/>
        <w:ind w:left="141" w:right="704" w:firstLine="0"/>
        <w:rPr>
          <w:sz w:val="18"/>
        </w:rPr>
      </w:pPr>
      <w:r>
        <w:rPr>
          <w:sz w:val="18"/>
        </w:rPr>
        <w:t>Do</w:t>
      </w:r>
      <w:r>
        <w:rPr>
          <w:spacing w:val="-5"/>
          <w:sz w:val="18"/>
        </w:rPr>
        <w:t xml:space="preserve"> </w:t>
      </w:r>
      <w:r>
        <w:rPr>
          <w:sz w:val="18"/>
        </w:rPr>
        <w:t>automatyzacji</w:t>
      </w:r>
      <w:r>
        <w:rPr>
          <w:spacing w:val="-4"/>
          <w:sz w:val="18"/>
        </w:rPr>
        <w:t xml:space="preserve"> </w:t>
      </w:r>
      <w:r>
        <w:rPr>
          <w:sz w:val="18"/>
        </w:rPr>
        <w:t>procesu</w:t>
      </w:r>
      <w:r>
        <w:rPr>
          <w:spacing w:val="-6"/>
          <w:sz w:val="18"/>
        </w:rPr>
        <w:t xml:space="preserve"> </w:t>
      </w:r>
      <w:r>
        <w:rPr>
          <w:sz w:val="18"/>
        </w:rPr>
        <w:t>przetwarzania</w:t>
      </w:r>
      <w:r>
        <w:rPr>
          <w:spacing w:val="-4"/>
          <w:sz w:val="18"/>
        </w:rPr>
        <w:t xml:space="preserve"> </w:t>
      </w:r>
      <w:r>
        <w:rPr>
          <w:sz w:val="18"/>
        </w:rPr>
        <w:t>danych</w:t>
      </w:r>
      <w:r>
        <w:rPr>
          <w:spacing w:val="-6"/>
          <w:sz w:val="18"/>
        </w:rPr>
        <w:t xml:space="preserve"> </w:t>
      </w:r>
      <w:r>
        <w:rPr>
          <w:sz w:val="18"/>
        </w:rPr>
        <w:t>osobowych</w:t>
      </w:r>
      <w:r>
        <w:rPr>
          <w:spacing w:val="-6"/>
          <w:sz w:val="18"/>
        </w:rPr>
        <w:t xml:space="preserve"> </w:t>
      </w:r>
      <w:r>
        <w:rPr>
          <w:sz w:val="18"/>
        </w:rPr>
        <w:t>wystarczy,</w:t>
      </w:r>
      <w:r>
        <w:rPr>
          <w:spacing w:val="-5"/>
          <w:sz w:val="18"/>
        </w:rPr>
        <w:t xml:space="preserve"> </w:t>
      </w:r>
      <w:r>
        <w:rPr>
          <w:sz w:val="18"/>
        </w:rPr>
        <w:t>że</w:t>
      </w:r>
      <w:r>
        <w:rPr>
          <w:spacing w:val="-5"/>
          <w:sz w:val="18"/>
        </w:rPr>
        <w:t xml:space="preserve"> </w:t>
      </w:r>
      <w:r>
        <w:rPr>
          <w:sz w:val="18"/>
        </w:rPr>
        <w:t>dane</w:t>
      </w:r>
      <w:r>
        <w:rPr>
          <w:spacing w:val="-7"/>
          <w:sz w:val="18"/>
        </w:rPr>
        <w:t xml:space="preserve"> </w:t>
      </w:r>
      <w:r>
        <w:rPr>
          <w:sz w:val="18"/>
        </w:rPr>
        <w:t>te</w:t>
      </w:r>
      <w:r>
        <w:rPr>
          <w:spacing w:val="-7"/>
          <w:sz w:val="18"/>
        </w:rPr>
        <w:t xml:space="preserve"> </w:t>
      </w:r>
      <w:r>
        <w:rPr>
          <w:sz w:val="18"/>
        </w:rPr>
        <w:t>są</w:t>
      </w:r>
      <w:r>
        <w:rPr>
          <w:spacing w:val="-7"/>
          <w:sz w:val="18"/>
        </w:rPr>
        <w:t xml:space="preserve"> </w:t>
      </w:r>
      <w:r>
        <w:rPr>
          <w:sz w:val="18"/>
        </w:rPr>
        <w:t>zapisane</w:t>
      </w:r>
      <w:r>
        <w:rPr>
          <w:spacing w:val="-2"/>
          <w:sz w:val="18"/>
        </w:rPr>
        <w:t xml:space="preserve"> </w:t>
      </w:r>
      <w:r>
        <w:rPr>
          <w:sz w:val="18"/>
        </w:rPr>
        <w:t>na</w:t>
      </w:r>
      <w:r>
        <w:rPr>
          <w:spacing w:val="-3"/>
          <w:sz w:val="18"/>
        </w:rPr>
        <w:t xml:space="preserve"> </w:t>
      </w:r>
      <w:r>
        <w:rPr>
          <w:sz w:val="18"/>
        </w:rPr>
        <w:t xml:space="preserve">dysku </w:t>
      </w:r>
      <w:r>
        <w:rPr>
          <w:spacing w:val="-2"/>
          <w:sz w:val="18"/>
        </w:rPr>
        <w:t>komputera.</w:t>
      </w:r>
    </w:p>
    <w:p w:rsidR="006E546D" w:rsidRDefault="006E546D">
      <w:pPr>
        <w:pStyle w:val="Akapitzlist"/>
        <w:rPr>
          <w:sz w:val="18"/>
        </w:rPr>
        <w:sectPr w:rsidR="006E546D">
          <w:pgSz w:w="11920" w:h="16850"/>
          <w:pgMar w:top="1540" w:right="1275" w:bottom="280" w:left="1275" w:header="708" w:footer="708" w:gutter="0"/>
          <w:cols w:space="708"/>
        </w:sectPr>
      </w:pPr>
    </w:p>
    <w:p w:rsidR="006E546D" w:rsidRDefault="00E5655D">
      <w:pPr>
        <w:pStyle w:val="Nagwek1"/>
        <w:numPr>
          <w:ilvl w:val="1"/>
          <w:numId w:val="3"/>
        </w:numPr>
        <w:tabs>
          <w:tab w:val="left" w:pos="1081"/>
        </w:tabs>
        <w:spacing w:before="61"/>
        <w:ind w:left="1081"/>
        <w:jc w:val="left"/>
      </w:pPr>
      <w:r>
        <w:rPr>
          <w:spacing w:val="-2"/>
        </w:rPr>
        <w:lastRenderedPageBreak/>
        <w:t>Zautomatyzowane</w:t>
      </w:r>
      <w:r>
        <w:rPr>
          <w:spacing w:val="6"/>
        </w:rPr>
        <w:t xml:space="preserve"> </w:t>
      </w:r>
      <w:r>
        <w:rPr>
          <w:spacing w:val="-2"/>
        </w:rPr>
        <w:t>podejmowanie</w:t>
      </w:r>
      <w:r>
        <w:rPr>
          <w:spacing w:val="6"/>
        </w:rPr>
        <w:t xml:space="preserve"> </w:t>
      </w:r>
      <w:r>
        <w:rPr>
          <w:spacing w:val="-2"/>
        </w:rPr>
        <w:t>decyzji</w:t>
      </w:r>
    </w:p>
    <w:p w:rsidR="006E546D" w:rsidRDefault="00E5655D">
      <w:pPr>
        <w:pStyle w:val="Tekstpodstawowy"/>
        <w:spacing w:before="241"/>
        <w:ind w:left="1"/>
      </w:pPr>
      <w:r>
        <w:t>Dane</w:t>
      </w:r>
      <w:r>
        <w:rPr>
          <w:spacing w:val="-13"/>
        </w:rPr>
        <w:t xml:space="preserve"> </w:t>
      </w:r>
      <w:r>
        <w:t>osobowe</w:t>
      </w:r>
      <w:r>
        <w:rPr>
          <w:spacing w:val="-9"/>
        </w:rPr>
        <w:t xml:space="preserve"> </w:t>
      </w:r>
      <w:r>
        <w:t>nie</w:t>
      </w:r>
      <w:r>
        <w:rPr>
          <w:spacing w:val="-11"/>
        </w:rPr>
        <w:t xml:space="preserve"> </w:t>
      </w:r>
      <w:r>
        <w:t>będą</w:t>
      </w:r>
      <w:r>
        <w:rPr>
          <w:spacing w:val="-11"/>
        </w:rPr>
        <w:t xml:space="preserve"> </w:t>
      </w:r>
      <w:r>
        <w:t>podlegały</w:t>
      </w:r>
      <w:r>
        <w:rPr>
          <w:spacing w:val="-7"/>
        </w:rPr>
        <w:t xml:space="preserve"> </w:t>
      </w:r>
      <w:r>
        <w:t>zautomatyzowanemu</w:t>
      </w:r>
      <w:r>
        <w:rPr>
          <w:spacing w:val="-9"/>
        </w:rPr>
        <w:t xml:space="preserve"> </w:t>
      </w:r>
      <w:r>
        <w:t>podejmowaniu</w:t>
      </w:r>
      <w:r>
        <w:rPr>
          <w:spacing w:val="-8"/>
        </w:rPr>
        <w:t xml:space="preserve"> </w:t>
      </w:r>
      <w:r>
        <w:t>decyzji,</w:t>
      </w:r>
      <w:r>
        <w:rPr>
          <w:spacing w:val="-9"/>
        </w:rPr>
        <w:t xml:space="preserve"> </w:t>
      </w:r>
      <w:r>
        <w:t>w</w:t>
      </w:r>
      <w:r>
        <w:rPr>
          <w:spacing w:val="-8"/>
        </w:rPr>
        <w:t xml:space="preserve"> </w:t>
      </w:r>
      <w:r>
        <w:t xml:space="preserve">tym </w:t>
      </w:r>
      <w:r>
        <w:rPr>
          <w:spacing w:val="-2"/>
        </w:rPr>
        <w:t>profilowaniu.</w:t>
      </w:r>
    </w:p>
    <w:p w:rsidR="006E546D" w:rsidRDefault="006E546D">
      <w:pPr>
        <w:pStyle w:val="Tekstpodstawowy"/>
        <w:spacing w:before="2"/>
      </w:pPr>
    </w:p>
    <w:p w:rsidR="006E546D" w:rsidRDefault="00E5655D">
      <w:pPr>
        <w:pStyle w:val="Nagwek1"/>
        <w:numPr>
          <w:ilvl w:val="1"/>
          <w:numId w:val="3"/>
        </w:numPr>
        <w:tabs>
          <w:tab w:val="left" w:pos="1081"/>
        </w:tabs>
        <w:ind w:left="1081"/>
        <w:jc w:val="left"/>
      </w:pPr>
      <w:r>
        <w:t>Przekazywanie</w:t>
      </w:r>
      <w:r>
        <w:rPr>
          <w:spacing w:val="-13"/>
        </w:rPr>
        <w:t xml:space="preserve"> </w:t>
      </w:r>
      <w:r>
        <w:t>danych</w:t>
      </w:r>
      <w:r>
        <w:rPr>
          <w:spacing w:val="-12"/>
        </w:rPr>
        <w:t xml:space="preserve"> </w:t>
      </w:r>
      <w:r>
        <w:t>do</w:t>
      </w:r>
      <w:r>
        <w:rPr>
          <w:spacing w:val="-14"/>
        </w:rPr>
        <w:t xml:space="preserve"> </w:t>
      </w:r>
      <w:r>
        <w:t>państwa</w:t>
      </w:r>
      <w:r>
        <w:rPr>
          <w:spacing w:val="-12"/>
        </w:rPr>
        <w:t xml:space="preserve"> </w:t>
      </w:r>
      <w:r>
        <w:rPr>
          <w:spacing w:val="-2"/>
        </w:rPr>
        <w:t>trzeciego</w:t>
      </w:r>
    </w:p>
    <w:p w:rsidR="006E546D" w:rsidRDefault="00E5655D">
      <w:pPr>
        <w:pStyle w:val="Tekstpodstawowy"/>
        <w:spacing w:before="238"/>
        <w:ind w:left="1"/>
      </w:pPr>
      <w:r>
        <w:t>Państwa</w:t>
      </w:r>
      <w:r>
        <w:rPr>
          <w:spacing w:val="-15"/>
        </w:rPr>
        <w:t xml:space="preserve"> </w:t>
      </w:r>
      <w:r>
        <w:t>dane</w:t>
      </w:r>
      <w:r>
        <w:rPr>
          <w:spacing w:val="-10"/>
        </w:rPr>
        <w:t xml:space="preserve"> </w:t>
      </w:r>
      <w:r>
        <w:t>osobowe</w:t>
      </w:r>
      <w:r>
        <w:rPr>
          <w:spacing w:val="-8"/>
        </w:rPr>
        <w:t xml:space="preserve"> </w:t>
      </w:r>
      <w:r>
        <w:t>nie</w:t>
      </w:r>
      <w:r>
        <w:rPr>
          <w:spacing w:val="-10"/>
        </w:rPr>
        <w:t xml:space="preserve"> </w:t>
      </w:r>
      <w:r>
        <w:t>będą</w:t>
      </w:r>
      <w:r>
        <w:rPr>
          <w:spacing w:val="-10"/>
        </w:rPr>
        <w:t xml:space="preserve"> </w:t>
      </w:r>
      <w:r>
        <w:t>przekazywane</w:t>
      </w:r>
      <w:r>
        <w:rPr>
          <w:spacing w:val="-8"/>
        </w:rPr>
        <w:t xml:space="preserve"> </w:t>
      </w:r>
      <w:r>
        <w:t>do</w:t>
      </w:r>
      <w:r>
        <w:rPr>
          <w:spacing w:val="-8"/>
        </w:rPr>
        <w:t xml:space="preserve"> </w:t>
      </w:r>
      <w:r>
        <w:t>państwa</w:t>
      </w:r>
      <w:r>
        <w:rPr>
          <w:spacing w:val="-8"/>
        </w:rPr>
        <w:t xml:space="preserve"> </w:t>
      </w:r>
      <w:r>
        <w:rPr>
          <w:spacing w:val="-2"/>
        </w:rPr>
        <w:t>trzeciego.</w:t>
      </w:r>
    </w:p>
    <w:p w:rsidR="006E546D" w:rsidRDefault="006E546D">
      <w:pPr>
        <w:pStyle w:val="Tekstpodstawowy"/>
        <w:spacing w:before="2"/>
      </w:pPr>
    </w:p>
    <w:p w:rsidR="006E546D" w:rsidRDefault="00E5655D">
      <w:pPr>
        <w:pStyle w:val="Nagwek1"/>
        <w:numPr>
          <w:ilvl w:val="1"/>
          <w:numId w:val="3"/>
        </w:numPr>
        <w:tabs>
          <w:tab w:val="left" w:pos="1081"/>
        </w:tabs>
        <w:spacing w:before="1"/>
        <w:ind w:left="1081"/>
        <w:jc w:val="left"/>
      </w:pPr>
      <w:r>
        <w:t>Kontakt</w:t>
      </w:r>
      <w:r>
        <w:rPr>
          <w:spacing w:val="-15"/>
        </w:rPr>
        <w:t xml:space="preserve"> </w:t>
      </w:r>
      <w:r>
        <w:t>z</w:t>
      </w:r>
      <w:r>
        <w:rPr>
          <w:spacing w:val="-11"/>
        </w:rPr>
        <w:t xml:space="preserve"> </w:t>
      </w:r>
      <w:r>
        <w:t>administratorem</w:t>
      </w:r>
      <w:r>
        <w:rPr>
          <w:spacing w:val="-12"/>
        </w:rPr>
        <w:t xml:space="preserve"> </w:t>
      </w:r>
      <w:r>
        <w:t>danych</w:t>
      </w:r>
      <w:r>
        <w:rPr>
          <w:spacing w:val="-12"/>
        </w:rPr>
        <w:t xml:space="preserve"> </w:t>
      </w:r>
      <w:r>
        <w:t>i</w:t>
      </w:r>
      <w:r>
        <w:rPr>
          <w:spacing w:val="-12"/>
        </w:rPr>
        <w:t xml:space="preserve"> </w:t>
      </w:r>
      <w:r>
        <w:t>Inspektorem</w:t>
      </w:r>
      <w:r>
        <w:rPr>
          <w:spacing w:val="-12"/>
        </w:rPr>
        <w:t xml:space="preserve"> </w:t>
      </w:r>
      <w:r>
        <w:t>Ochrony</w:t>
      </w:r>
      <w:r>
        <w:rPr>
          <w:spacing w:val="-15"/>
        </w:rPr>
        <w:t xml:space="preserve"> </w:t>
      </w:r>
      <w:r>
        <w:rPr>
          <w:spacing w:val="-2"/>
        </w:rPr>
        <w:t>Danych</w:t>
      </w:r>
    </w:p>
    <w:p w:rsidR="006E546D" w:rsidRDefault="00E5655D">
      <w:pPr>
        <w:pStyle w:val="Tekstpodstawowy"/>
        <w:spacing w:before="238"/>
        <w:ind w:left="1"/>
      </w:pPr>
      <w:r>
        <w:t>Jeśli mają Państwo pytania dotyczące przetwarzania przez ministra właściwego do spraw rozwoju</w:t>
      </w:r>
      <w:r>
        <w:rPr>
          <w:spacing w:val="-4"/>
        </w:rPr>
        <w:t xml:space="preserve"> </w:t>
      </w:r>
      <w:r>
        <w:t>regionalnego</w:t>
      </w:r>
      <w:r>
        <w:rPr>
          <w:spacing w:val="-5"/>
        </w:rPr>
        <w:t xml:space="preserve"> </w:t>
      </w:r>
      <w:r>
        <w:t>danych</w:t>
      </w:r>
      <w:r>
        <w:rPr>
          <w:spacing w:val="-10"/>
        </w:rPr>
        <w:t xml:space="preserve"> </w:t>
      </w:r>
      <w:r>
        <w:t>osobowych,</w:t>
      </w:r>
      <w:r>
        <w:rPr>
          <w:spacing w:val="-5"/>
        </w:rPr>
        <w:t xml:space="preserve"> </w:t>
      </w:r>
      <w:r>
        <w:t>prosimy</w:t>
      </w:r>
      <w:r>
        <w:rPr>
          <w:spacing w:val="-10"/>
        </w:rPr>
        <w:t xml:space="preserve"> </w:t>
      </w:r>
      <w:r>
        <w:t>kontaktować</w:t>
      </w:r>
      <w:r>
        <w:rPr>
          <w:spacing w:val="-5"/>
        </w:rPr>
        <w:t xml:space="preserve"> </w:t>
      </w:r>
      <w:r>
        <w:t>się</w:t>
      </w:r>
      <w:r>
        <w:rPr>
          <w:spacing w:val="-8"/>
        </w:rPr>
        <w:t xml:space="preserve"> </w:t>
      </w:r>
      <w:r>
        <w:t>z</w:t>
      </w:r>
      <w:r>
        <w:rPr>
          <w:spacing w:val="-8"/>
        </w:rPr>
        <w:t xml:space="preserve"> </w:t>
      </w:r>
      <w:r>
        <w:t>Inspektorem</w:t>
      </w:r>
      <w:r>
        <w:rPr>
          <w:spacing w:val="-8"/>
        </w:rPr>
        <w:t xml:space="preserve"> </w:t>
      </w:r>
      <w:r>
        <w:t>Ochrony Danych (IOD) w następujący sposób:</w:t>
      </w:r>
    </w:p>
    <w:p w:rsidR="006E546D" w:rsidRDefault="006E546D">
      <w:pPr>
        <w:pStyle w:val="Tekstpodstawowy"/>
        <w:spacing w:before="1"/>
      </w:pPr>
    </w:p>
    <w:p w:rsidR="006E546D" w:rsidRDefault="00E5655D">
      <w:pPr>
        <w:pStyle w:val="Akapitzlist"/>
        <w:numPr>
          <w:ilvl w:val="0"/>
          <w:numId w:val="1"/>
        </w:numPr>
        <w:tabs>
          <w:tab w:val="left" w:pos="853"/>
        </w:tabs>
      </w:pPr>
      <w:r>
        <w:t>pocztą</w:t>
      </w:r>
      <w:r>
        <w:rPr>
          <w:spacing w:val="-11"/>
        </w:rPr>
        <w:t xml:space="preserve"> </w:t>
      </w:r>
      <w:r>
        <w:t>tradycyjną</w:t>
      </w:r>
      <w:r>
        <w:rPr>
          <w:spacing w:val="-9"/>
        </w:rPr>
        <w:t xml:space="preserve"> </w:t>
      </w:r>
      <w:r>
        <w:t>(ul.</w:t>
      </w:r>
      <w:r>
        <w:rPr>
          <w:spacing w:val="-14"/>
        </w:rPr>
        <w:t xml:space="preserve"> </w:t>
      </w:r>
      <w:r>
        <w:t>Wspólna</w:t>
      </w:r>
      <w:r>
        <w:rPr>
          <w:spacing w:val="-9"/>
        </w:rPr>
        <w:t xml:space="preserve"> </w:t>
      </w:r>
      <w:r>
        <w:t>2/4,</w:t>
      </w:r>
      <w:r>
        <w:rPr>
          <w:spacing w:val="-10"/>
        </w:rPr>
        <w:t xml:space="preserve"> </w:t>
      </w:r>
      <w:r>
        <w:t>00-926</w:t>
      </w:r>
      <w:r>
        <w:rPr>
          <w:spacing w:val="-15"/>
        </w:rPr>
        <w:t xml:space="preserve"> </w:t>
      </w:r>
      <w:r>
        <w:rPr>
          <w:spacing w:val="-2"/>
        </w:rPr>
        <w:t>Warszawa),</w:t>
      </w:r>
    </w:p>
    <w:p w:rsidR="006E546D" w:rsidRDefault="00E5655D">
      <w:pPr>
        <w:pStyle w:val="Akapitzlist"/>
        <w:numPr>
          <w:ilvl w:val="0"/>
          <w:numId w:val="1"/>
        </w:numPr>
        <w:tabs>
          <w:tab w:val="left" w:pos="853"/>
        </w:tabs>
        <w:spacing w:before="251"/>
      </w:pPr>
      <w:r>
        <w:t>elektronicznie</w:t>
      </w:r>
      <w:r>
        <w:rPr>
          <w:spacing w:val="-14"/>
        </w:rPr>
        <w:t xml:space="preserve"> </w:t>
      </w:r>
      <w:r>
        <w:t>(adres</w:t>
      </w:r>
      <w:r>
        <w:rPr>
          <w:spacing w:val="-14"/>
        </w:rPr>
        <w:t xml:space="preserve"> </w:t>
      </w:r>
      <w:r>
        <w:t>e-mail:</w:t>
      </w:r>
      <w:r>
        <w:rPr>
          <w:spacing w:val="-8"/>
        </w:rPr>
        <w:t xml:space="preserve"> </w:t>
      </w:r>
      <w:hyperlink r:id="rId9">
        <w:r>
          <w:rPr>
            <w:i/>
            <w:color w:val="0000FF"/>
            <w:spacing w:val="-2"/>
            <w:u w:val="single" w:color="0000FF"/>
          </w:rPr>
          <w:t>IOD@mfipr.gov.pl</w:t>
        </w:r>
      </w:hyperlink>
      <w:r>
        <w:rPr>
          <w:spacing w:val="-2"/>
        </w:rPr>
        <w:t>).</w:t>
      </w:r>
    </w:p>
    <w:p w:rsidR="006E546D" w:rsidRDefault="006E546D">
      <w:pPr>
        <w:pStyle w:val="Tekstpodstawowy"/>
      </w:pPr>
    </w:p>
    <w:p w:rsidR="006E546D" w:rsidRDefault="006E546D">
      <w:pPr>
        <w:pStyle w:val="Tekstpodstawowy"/>
      </w:pPr>
    </w:p>
    <w:p w:rsidR="006E546D" w:rsidRDefault="006E546D">
      <w:pPr>
        <w:pStyle w:val="Tekstpodstawowy"/>
      </w:pPr>
    </w:p>
    <w:p w:rsidR="006E546D" w:rsidRDefault="006E546D">
      <w:pPr>
        <w:pStyle w:val="Tekstpodstawowy"/>
      </w:pPr>
    </w:p>
    <w:p w:rsidR="006E546D" w:rsidRDefault="006E546D">
      <w:pPr>
        <w:pStyle w:val="Tekstpodstawowy"/>
      </w:pPr>
    </w:p>
    <w:p w:rsidR="006E546D" w:rsidRDefault="006E546D">
      <w:pPr>
        <w:pStyle w:val="Tekstpodstawowy"/>
        <w:spacing w:before="1"/>
      </w:pPr>
    </w:p>
    <w:p w:rsidR="006E546D" w:rsidRDefault="006E546D">
      <w:pPr>
        <w:pStyle w:val="Tekstpodstawowy"/>
        <w:ind w:left="3189" w:right="2825"/>
        <w:jc w:val="center"/>
      </w:pPr>
      <w:bookmarkStart w:id="0" w:name="_GoBack"/>
      <w:bookmarkEnd w:id="0"/>
    </w:p>
    <w:sectPr w:rsidR="006E546D">
      <w:pgSz w:w="11910" w:h="16840"/>
      <w:pgMar w:top="740" w:right="1559" w:bottom="280"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6D7BC4"/>
    <w:multiLevelType w:val="hybridMultilevel"/>
    <w:tmpl w:val="C94AC11E"/>
    <w:lvl w:ilvl="0" w:tplc="11B467BA">
      <w:start w:val="1"/>
      <w:numFmt w:val="decimal"/>
      <w:lvlText w:val="%1)"/>
      <w:lvlJc w:val="left"/>
      <w:pPr>
        <w:ind w:left="722" w:hanging="348"/>
        <w:jc w:val="left"/>
      </w:pPr>
      <w:rPr>
        <w:rFonts w:ascii="Arial" w:eastAsia="Arial" w:hAnsi="Arial" w:cs="Arial" w:hint="default"/>
        <w:b w:val="0"/>
        <w:bCs w:val="0"/>
        <w:i w:val="0"/>
        <w:iCs w:val="0"/>
        <w:spacing w:val="-1"/>
        <w:w w:val="100"/>
        <w:sz w:val="22"/>
        <w:szCs w:val="22"/>
        <w:lang w:val="pl-PL" w:eastAsia="en-US" w:bidi="ar-SA"/>
      </w:rPr>
    </w:lvl>
    <w:lvl w:ilvl="1" w:tplc="A4ACCF9E">
      <w:start w:val="1"/>
      <w:numFmt w:val="upperRoman"/>
      <w:lvlText w:val="%2."/>
      <w:lvlJc w:val="left"/>
      <w:pPr>
        <w:ind w:left="1223" w:hanging="720"/>
        <w:jc w:val="right"/>
      </w:pPr>
      <w:rPr>
        <w:rFonts w:ascii="Calibri" w:eastAsia="Calibri" w:hAnsi="Calibri" w:cs="Calibri" w:hint="default"/>
        <w:b/>
        <w:bCs/>
        <w:i w:val="0"/>
        <w:iCs w:val="0"/>
        <w:spacing w:val="0"/>
        <w:w w:val="100"/>
        <w:sz w:val="22"/>
        <w:szCs w:val="22"/>
        <w:lang w:val="pl-PL" w:eastAsia="en-US" w:bidi="ar-SA"/>
      </w:rPr>
    </w:lvl>
    <w:lvl w:ilvl="2" w:tplc="84785090">
      <w:start w:val="1"/>
      <w:numFmt w:val="decimal"/>
      <w:lvlText w:val="%3."/>
      <w:lvlJc w:val="left"/>
      <w:pPr>
        <w:ind w:left="710" w:hanging="284"/>
        <w:jc w:val="left"/>
      </w:pPr>
      <w:rPr>
        <w:rFonts w:ascii="Arial" w:eastAsia="Arial" w:hAnsi="Arial" w:cs="Arial" w:hint="default"/>
        <w:b w:val="0"/>
        <w:bCs w:val="0"/>
        <w:i w:val="0"/>
        <w:iCs w:val="0"/>
        <w:spacing w:val="-1"/>
        <w:w w:val="100"/>
        <w:sz w:val="22"/>
        <w:szCs w:val="22"/>
        <w:lang w:val="pl-PL" w:eastAsia="en-US" w:bidi="ar-SA"/>
      </w:rPr>
    </w:lvl>
    <w:lvl w:ilvl="3" w:tplc="207CB7E0">
      <w:numFmt w:val="bullet"/>
      <w:lvlText w:val=""/>
      <w:lvlJc w:val="left"/>
      <w:pPr>
        <w:ind w:left="993" w:hanging="284"/>
      </w:pPr>
      <w:rPr>
        <w:rFonts w:ascii="Wingdings" w:eastAsia="Wingdings" w:hAnsi="Wingdings" w:cs="Wingdings" w:hint="default"/>
        <w:b w:val="0"/>
        <w:bCs w:val="0"/>
        <w:i w:val="0"/>
        <w:iCs w:val="0"/>
        <w:spacing w:val="0"/>
        <w:w w:val="100"/>
        <w:sz w:val="22"/>
        <w:szCs w:val="22"/>
        <w:lang w:val="pl-PL" w:eastAsia="en-US" w:bidi="ar-SA"/>
      </w:rPr>
    </w:lvl>
    <w:lvl w:ilvl="4" w:tplc="BA223A4A">
      <w:numFmt w:val="bullet"/>
      <w:lvlText w:val="•"/>
      <w:lvlJc w:val="left"/>
      <w:pPr>
        <w:ind w:left="1220" w:hanging="284"/>
      </w:pPr>
      <w:rPr>
        <w:rFonts w:hint="default"/>
        <w:lang w:val="pl-PL" w:eastAsia="en-US" w:bidi="ar-SA"/>
      </w:rPr>
    </w:lvl>
    <w:lvl w:ilvl="5" w:tplc="B51A4C32">
      <w:numFmt w:val="bullet"/>
      <w:lvlText w:val="•"/>
      <w:lvlJc w:val="left"/>
      <w:pPr>
        <w:ind w:left="2576" w:hanging="284"/>
      </w:pPr>
      <w:rPr>
        <w:rFonts w:hint="default"/>
        <w:lang w:val="pl-PL" w:eastAsia="en-US" w:bidi="ar-SA"/>
      </w:rPr>
    </w:lvl>
    <w:lvl w:ilvl="6" w:tplc="A31AB64C">
      <w:numFmt w:val="bullet"/>
      <w:lvlText w:val="•"/>
      <w:lvlJc w:val="left"/>
      <w:pPr>
        <w:ind w:left="3933" w:hanging="284"/>
      </w:pPr>
      <w:rPr>
        <w:rFonts w:hint="default"/>
        <w:lang w:val="pl-PL" w:eastAsia="en-US" w:bidi="ar-SA"/>
      </w:rPr>
    </w:lvl>
    <w:lvl w:ilvl="7" w:tplc="059EF5DC">
      <w:numFmt w:val="bullet"/>
      <w:lvlText w:val="•"/>
      <w:lvlJc w:val="left"/>
      <w:pPr>
        <w:ind w:left="5290" w:hanging="284"/>
      </w:pPr>
      <w:rPr>
        <w:rFonts w:hint="default"/>
        <w:lang w:val="pl-PL" w:eastAsia="en-US" w:bidi="ar-SA"/>
      </w:rPr>
    </w:lvl>
    <w:lvl w:ilvl="8" w:tplc="AD0076D4">
      <w:numFmt w:val="bullet"/>
      <w:lvlText w:val="•"/>
      <w:lvlJc w:val="left"/>
      <w:pPr>
        <w:ind w:left="6647" w:hanging="284"/>
      </w:pPr>
      <w:rPr>
        <w:rFonts w:hint="default"/>
        <w:lang w:val="pl-PL" w:eastAsia="en-US" w:bidi="ar-SA"/>
      </w:rPr>
    </w:lvl>
  </w:abstractNum>
  <w:abstractNum w:abstractNumId="1" w15:restartNumberingAfterBreak="0">
    <w:nsid w:val="3ABC0BC8"/>
    <w:multiLevelType w:val="hybridMultilevel"/>
    <w:tmpl w:val="2E06FFD0"/>
    <w:lvl w:ilvl="0" w:tplc="848682BC">
      <w:start w:val="1"/>
      <w:numFmt w:val="decimal"/>
      <w:lvlText w:val="%1"/>
      <w:lvlJc w:val="left"/>
      <w:pPr>
        <w:ind w:left="285" w:hanging="188"/>
        <w:jc w:val="left"/>
      </w:pPr>
      <w:rPr>
        <w:rFonts w:ascii="Arial" w:eastAsia="Arial" w:hAnsi="Arial" w:cs="Arial" w:hint="default"/>
        <w:b w:val="0"/>
        <w:bCs w:val="0"/>
        <w:i w:val="0"/>
        <w:iCs w:val="0"/>
        <w:spacing w:val="0"/>
        <w:w w:val="99"/>
        <w:position w:val="5"/>
        <w:sz w:val="18"/>
        <w:szCs w:val="18"/>
        <w:lang w:val="pl-PL" w:eastAsia="en-US" w:bidi="ar-SA"/>
      </w:rPr>
    </w:lvl>
    <w:lvl w:ilvl="1" w:tplc="01A6A392">
      <w:numFmt w:val="bullet"/>
      <w:lvlText w:val=""/>
      <w:lvlJc w:val="left"/>
      <w:pPr>
        <w:ind w:left="991" w:hanging="284"/>
      </w:pPr>
      <w:rPr>
        <w:rFonts w:ascii="Wingdings" w:eastAsia="Wingdings" w:hAnsi="Wingdings" w:cs="Wingdings" w:hint="default"/>
        <w:b w:val="0"/>
        <w:bCs w:val="0"/>
        <w:i w:val="0"/>
        <w:iCs w:val="0"/>
        <w:spacing w:val="0"/>
        <w:w w:val="100"/>
        <w:sz w:val="22"/>
        <w:szCs w:val="22"/>
        <w:lang w:val="pl-PL" w:eastAsia="en-US" w:bidi="ar-SA"/>
      </w:rPr>
    </w:lvl>
    <w:lvl w:ilvl="2" w:tplc="AE6ABCC4">
      <w:numFmt w:val="bullet"/>
      <w:lvlText w:val="•"/>
      <w:lvlJc w:val="left"/>
      <w:pPr>
        <w:ind w:left="1929" w:hanging="284"/>
      </w:pPr>
      <w:rPr>
        <w:rFonts w:hint="default"/>
        <w:lang w:val="pl-PL" w:eastAsia="en-US" w:bidi="ar-SA"/>
      </w:rPr>
    </w:lvl>
    <w:lvl w:ilvl="3" w:tplc="36CA4236">
      <w:numFmt w:val="bullet"/>
      <w:lvlText w:val="•"/>
      <w:lvlJc w:val="left"/>
      <w:pPr>
        <w:ind w:left="2858" w:hanging="284"/>
      </w:pPr>
      <w:rPr>
        <w:rFonts w:hint="default"/>
        <w:lang w:val="pl-PL" w:eastAsia="en-US" w:bidi="ar-SA"/>
      </w:rPr>
    </w:lvl>
    <w:lvl w:ilvl="4" w:tplc="63063A68">
      <w:numFmt w:val="bullet"/>
      <w:lvlText w:val="•"/>
      <w:lvlJc w:val="left"/>
      <w:pPr>
        <w:ind w:left="3787" w:hanging="284"/>
      </w:pPr>
      <w:rPr>
        <w:rFonts w:hint="default"/>
        <w:lang w:val="pl-PL" w:eastAsia="en-US" w:bidi="ar-SA"/>
      </w:rPr>
    </w:lvl>
    <w:lvl w:ilvl="5" w:tplc="0E24E090">
      <w:numFmt w:val="bullet"/>
      <w:lvlText w:val="•"/>
      <w:lvlJc w:val="left"/>
      <w:pPr>
        <w:ind w:left="4716" w:hanging="284"/>
      </w:pPr>
      <w:rPr>
        <w:rFonts w:hint="default"/>
        <w:lang w:val="pl-PL" w:eastAsia="en-US" w:bidi="ar-SA"/>
      </w:rPr>
    </w:lvl>
    <w:lvl w:ilvl="6" w:tplc="7CCAE550">
      <w:numFmt w:val="bullet"/>
      <w:lvlText w:val="•"/>
      <w:lvlJc w:val="left"/>
      <w:pPr>
        <w:ind w:left="5645" w:hanging="284"/>
      </w:pPr>
      <w:rPr>
        <w:rFonts w:hint="default"/>
        <w:lang w:val="pl-PL" w:eastAsia="en-US" w:bidi="ar-SA"/>
      </w:rPr>
    </w:lvl>
    <w:lvl w:ilvl="7" w:tplc="CC5200DA">
      <w:numFmt w:val="bullet"/>
      <w:lvlText w:val="•"/>
      <w:lvlJc w:val="left"/>
      <w:pPr>
        <w:ind w:left="6574" w:hanging="284"/>
      </w:pPr>
      <w:rPr>
        <w:rFonts w:hint="default"/>
        <w:lang w:val="pl-PL" w:eastAsia="en-US" w:bidi="ar-SA"/>
      </w:rPr>
    </w:lvl>
    <w:lvl w:ilvl="8" w:tplc="F440C97E">
      <w:numFmt w:val="bullet"/>
      <w:lvlText w:val="•"/>
      <w:lvlJc w:val="left"/>
      <w:pPr>
        <w:ind w:left="7503" w:hanging="284"/>
      </w:pPr>
      <w:rPr>
        <w:rFonts w:hint="default"/>
        <w:lang w:val="pl-PL" w:eastAsia="en-US" w:bidi="ar-SA"/>
      </w:rPr>
    </w:lvl>
  </w:abstractNum>
  <w:abstractNum w:abstractNumId="2" w15:restartNumberingAfterBreak="0">
    <w:nsid w:val="75F92151"/>
    <w:multiLevelType w:val="hybridMultilevel"/>
    <w:tmpl w:val="99D037BC"/>
    <w:lvl w:ilvl="0" w:tplc="AAB8D28E">
      <w:numFmt w:val="bullet"/>
      <w:lvlText w:val=""/>
      <w:lvlJc w:val="left"/>
      <w:pPr>
        <w:ind w:left="853" w:hanging="360"/>
      </w:pPr>
      <w:rPr>
        <w:rFonts w:ascii="Wingdings" w:eastAsia="Wingdings" w:hAnsi="Wingdings" w:cs="Wingdings" w:hint="default"/>
        <w:b w:val="0"/>
        <w:bCs w:val="0"/>
        <w:i w:val="0"/>
        <w:iCs w:val="0"/>
        <w:spacing w:val="0"/>
        <w:w w:val="100"/>
        <w:sz w:val="22"/>
        <w:szCs w:val="22"/>
        <w:lang w:val="pl-PL" w:eastAsia="en-US" w:bidi="ar-SA"/>
      </w:rPr>
    </w:lvl>
    <w:lvl w:ilvl="1" w:tplc="0714DA5A">
      <w:start w:val="1"/>
      <w:numFmt w:val="upperRoman"/>
      <w:lvlText w:val="%2."/>
      <w:lvlJc w:val="left"/>
      <w:pPr>
        <w:ind w:left="2856" w:hanging="185"/>
        <w:jc w:val="right"/>
      </w:pPr>
      <w:rPr>
        <w:rFonts w:ascii="Arial" w:eastAsia="Arial" w:hAnsi="Arial" w:cs="Arial" w:hint="default"/>
        <w:b w:val="0"/>
        <w:bCs w:val="0"/>
        <w:i w:val="0"/>
        <w:iCs w:val="0"/>
        <w:spacing w:val="-2"/>
        <w:w w:val="100"/>
        <w:sz w:val="22"/>
        <w:szCs w:val="22"/>
        <w:lang w:val="pl-PL" w:eastAsia="en-US" w:bidi="ar-SA"/>
      </w:rPr>
    </w:lvl>
    <w:lvl w:ilvl="2" w:tplc="3586B302">
      <w:numFmt w:val="bullet"/>
      <w:lvlText w:val="•"/>
      <w:lvlJc w:val="left"/>
      <w:pPr>
        <w:ind w:left="3534" w:hanging="185"/>
      </w:pPr>
      <w:rPr>
        <w:rFonts w:hint="default"/>
        <w:lang w:val="pl-PL" w:eastAsia="en-US" w:bidi="ar-SA"/>
      </w:rPr>
    </w:lvl>
    <w:lvl w:ilvl="3" w:tplc="FE827EC4">
      <w:numFmt w:val="bullet"/>
      <w:lvlText w:val="•"/>
      <w:lvlJc w:val="left"/>
      <w:pPr>
        <w:ind w:left="4208" w:hanging="185"/>
      </w:pPr>
      <w:rPr>
        <w:rFonts w:hint="default"/>
        <w:lang w:val="pl-PL" w:eastAsia="en-US" w:bidi="ar-SA"/>
      </w:rPr>
    </w:lvl>
    <w:lvl w:ilvl="4" w:tplc="CA9E928A">
      <w:numFmt w:val="bullet"/>
      <w:lvlText w:val="•"/>
      <w:lvlJc w:val="left"/>
      <w:pPr>
        <w:ind w:left="4883" w:hanging="185"/>
      </w:pPr>
      <w:rPr>
        <w:rFonts w:hint="default"/>
        <w:lang w:val="pl-PL" w:eastAsia="en-US" w:bidi="ar-SA"/>
      </w:rPr>
    </w:lvl>
    <w:lvl w:ilvl="5" w:tplc="4658F7D0">
      <w:numFmt w:val="bullet"/>
      <w:lvlText w:val="•"/>
      <w:lvlJc w:val="left"/>
      <w:pPr>
        <w:ind w:left="5557" w:hanging="185"/>
      </w:pPr>
      <w:rPr>
        <w:rFonts w:hint="default"/>
        <w:lang w:val="pl-PL" w:eastAsia="en-US" w:bidi="ar-SA"/>
      </w:rPr>
    </w:lvl>
    <w:lvl w:ilvl="6" w:tplc="6BF4F46A">
      <w:numFmt w:val="bullet"/>
      <w:lvlText w:val="•"/>
      <w:lvlJc w:val="left"/>
      <w:pPr>
        <w:ind w:left="6232" w:hanging="185"/>
      </w:pPr>
      <w:rPr>
        <w:rFonts w:hint="default"/>
        <w:lang w:val="pl-PL" w:eastAsia="en-US" w:bidi="ar-SA"/>
      </w:rPr>
    </w:lvl>
    <w:lvl w:ilvl="7" w:tplc="2D241F08">
      <w:numFmt w:val="bullet"/>
      <w:lvlText w:val="•"/>
      <w:lvlJc w:val="left"/>
      <w:pPr>
        <w:ind w:left="6906" w:hanging="185"/>
      </w:pPr>
      <w:rPr>
        <w:rFonts w:hint="default"/>
        <w:lang w:val="pl-PL" w:eastAsia="en-US" w:bidi="ar-SA"/>
      </w:rPr>
    </w:lvl>
    <w:lvl w:ilvl="8" w:tplc="C20CCBAE">
      <w:numFmt w:val="bullet"/>
      <w:lvlText w:val="•"/>
      <w:lvlJc w:val="left"/>
      <w:pPr>
        <w:ind w:left="7581" w:hanging="185"/>
      </w:pPr>
      <w:rPr>
        <w:rFonts w:hint="default"/>
        <w:lang w:val="pl-PL"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6D"/>
    <w:rsid w:val="00002B0A"/>
    <w:rsid w:val="0001620F"/>
    <w:rsid w:val="006E546D"/>
    <w:rsid w:val="00872C62"/>
    <w:rsid w:val="00E565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BB82C"/>
  <w15:docId w15:val="{9E941420-A6A8-46DD-AAE8-10AB61B0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Arial" w:eastAsia="Arial" w:hAnsi="Arial" w:cs="Arial"/>
      <w:lang w:val="pl-PL"/>
    </w:rPr>
  </w:style>
  <w:style w:type="paragraph" w:styleId="Nagwek1">
    <w:name w:val="heading 1"/>
    <w:basedOn w:val="Normalny"/>
    <w:uiPriority w:val="9"/>
    <w:qFormat/>
    <w:pPr>
      <w:ind w:left="1221" w:hanging="720"/>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722" w:hanging="360"/>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iod@ncbr.gov.pl" TargetMode="External"/><Relationship Id="rId3" Type="http://schemas.openxmlformats.org/officeDocument/2006/relationships/settings" Target="settings.xml"/><Relationship Id="rId7" Type="http://schemas.openxmlformats.org/officeDocument/2006/relationships/hyperlink" Target="mailto:iod@usz.edu.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usz.edu.pl"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OD@mfipr.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1794</Words>
  <Characters>10770</Characters>
  <Application>Microsoft Office Word</Application>
  <DocSecurity>0</DocSecurity>
  <Lines>89</Lines>
  <Paragraphs>25</Paragraphs>
  <ScaleCrop>false</ScaleCrop>
  <HeadingPairs>
    <vt:vector size="2" baseType="variant">
      <vt:variant>
        <vt:lpstr>Tytuł</vt:lpstr>
      </vt:variant>
      <vt:variant>
        <vt:i4>1</vt:i4>
      </vt:variant>
    </vt:vector>
  </HeadingPairs>
  <TitlesOfParts>
    <vt:vector size="1" baseType="lpstr">
      <vt:lpstr>Miesięczna karta czasu pracy osoby zaangażowanej do realizacji projektu</vt:lpstr>
    </vt:vector>
  </TitlesOfParts>
  <Company>Uniwersytet Szczeciński</Company>
  <LinksUpToDate>false</LinksUpToDate>
  <CharactersWithSpaces>12539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Miesięczna karta czasu pracy osoby zaangażowanej do realizacji projektu</dc:title>
  <dc:creator>elzbieta.matwiejszyn</dc:creator>
  <cp:lastModifiedBy>Eliza Wancerz</cp:lastModifiedBy>
  <cp:revision>4</cp:revision>
  <dcterms:created xsi:type="dcterms:W3CDTF">2026-02-06T12:22:00Z</dcterms:created>
  <dcterms:modified xsi:type="dcterms:W3CDTF">2026-02-06T12:26:00Z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2026-01-30T00:00:00Z</vt:filetime>
  </property>
  <property fmtid="{D5CDD505-2E9C-101B-9397-08002B2CF9AE}" pid="3" name="Creator">
    <vt:lpwstr>Microsoft® Word 2019</vt:lpwstr>
  </property>
  <property fmtid="{D5CDD505-2E9C-101B-9397-08002B2CF9AE}" pid="4" name="LastSaved">
    <vt:filetime>2026-02-02T00:00:00Z</vt:filetime>
  </property>
  <property fmtid="{D5CDD505-2E9C-101B-9397-08002B2CF9AE}" pid="5" name="Producer">
    <vt:lpwstr>3-Heights(TM) PDF Security Shell 4.8.25.2 (http://www.pdf-tools.com)</vt:lpwstr>
  </property>
</Properties>
</file>